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E" w:rsidRPr="00152211" w:rsidRDefault="001643EE" w:rsidP="00152211">
      <w:r>
        <w:rPr>
          <w:noProof/>
          <w:lang w:eastAsia="pl-PL"/>
        </w:rPr>
        <w:pict>
          <v:group id="Grupa 26" o:spid="_x0000_s1028" style="position:absolute;margin-left:14.45pt;margin-top:3.7pt;width:478.85pt;height:113.45pt;z-index:251658240;mso-position-horizontal-relative:margin" coordsize="60816,144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">
            <v:roundrect id="Prostokąt: zaokrąglone rogi 25" o:spid="_x0000_s1029" style="position:absolute;left:5693;top:1380;width:55123;height:1183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" strokecolor="#70ad47" strokeweight="4.5pt">
              <v:stroke joinstyle="miter"/>
            </v:roundrect>
            <v:oval id="Owal 3" o:spid="_x0000_s1030" style="position:absolute;width:14406;height:144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" strokecolor="#70ad47" strokeweight="4.5pt">
              <v:fill r:id="rId7" o:title="" recolor="t" rotate="t" type="frame"/>
              <v:stroke joinstyle="miter"/>
            </v:oval>
            <w10:wrap anchorx="margin"/>
          </v:group>
        </w:pict>
      </w:r>
    </w:p>
    <w:p w:rsidR="001643EE" w:rsidRPr="00152211" w:rsidRDefault="001643EE" w:rsidP="0015221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1" type="#_x0000_t202" style="position:absolute;margin-left:135.35pt;margin-top:5.9pt;width:357.65pt;height:86.6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" filled="f" stroked="f">
            <v:textbox>
              <w:txbxContent>
                <w:p w:rsidR="001643EE" w:rsidRDefault="001643EE" w:rsidP="00C63F87">
                  <w:pPr>
                    <w:rPr>
                      <w:b/>
                      <w:sz w:val="32"/>
                      <w:szCs w:val="32"/>
                    </w:rPr>
                  </w:pPr>
                  <w:bookmarkStart w:id="0" w:name="_Hlk24004913"/>
                  <w:bookmarkStart w:id="1" w:name="_Hlk24004914"/>
                  <w:r w:rsidRPr="00C63F87">
                    <w:rPr>
                      <w:b/>
                      <w:sz w:val="32"/>
                      <w:szCs w:val="32"/>
                    </w:rPr>
                    <w:t>Powiadomienie o ryzyku wystąpienia</w:t>
                  </w:r>
                </w:p>
                <w:p w:rsidR="001643EE" w:rsidRPr="00C63F87" w:rsidRDefault="001643EE" w:rsidP="00C63F87">
                  <w:pPr>
                    <w:rPr>
                      <w:b/>
                      <w:sz w:val="32"/>
                      <w:szCs w:val="32"/>
                    </w:rPr>
                  </w:pPr>
                  <w:r w:rsidRPr="00C63F87">
                    <w:rPr>
                      <w:b/>
                      <w:sz w:val="32"/>
                      <w:szCs w:val="32"/>
                    </w:rPr>
                    <w:t>przekroczenia poziomu alarmowego oraz poziomu informowania dla pyłu zawieszonego PM10</w:t>
                  </w:r>
                  <w:bookmarkEnd w:id="0"/>
                  <w:bookmarkEnd w:id="1"/>
                </w:p>
              </w:txbxContent>
            </v:textbox>
            <w10:wrap type="square"/>
          </v:shape>
        </w:pict>
      </w:r>
    </w:p>
    <w:p w:rsidR="001643EE" w:rsidRPr="00152211" w:rsidRDefault="001643EE" w:rsidP="00152211"/>
    <w:p w:rsidR="001643EE" w:rsidRPr="00152211" w:rsidRDefault="001643EE" w:rsidP="00152211"/>
    <w:p w:rsidR="001643EE" w:rsidRDefault="001643EE" w:rsidP="00152211"/>
    <w:p w:rsidR="001643EE" w:rsidRDefault="001643EE" w:rsidP="00152211"/>
    <w:p w:rsidR="001643EE" w:rsidRDefault="001643EE" w:rsidP="00152211"/>
    <w:p w:rsidR="001643EE" w:rsidRDefault="001643EE" w:rsidP="00152211"/>
    <w:p w:rsidR="001643EE" w:rsidRDefault="001643EE" w:rsidP="00152211"/>
    <w:p w:rsidR="001643EE" w:rsidRDefault="001643EE" w:rsidP="00152211"/>
    <w:tbl>
      <w:tblPr>
        <w:tblW w:w="9497" w:type="dxa"/>
        <w:tblInd w:w="284" w:type="dxa"/>
        <w:tblLook w:val="00A0"/>
      </w:tblPr>
      <w:tblGrid>
        <w:gridCol w:w="5084"/>
        <w:gridCol w:w="4413"/>
      </w:tblGrid>
      <w:tr w:rsidR="001643EE" w:rsidRPr="00F41EB6" w:rsidTr="00F41EB6">
        <w:tc>
          <w:tcPr>
            <w:tcW w:w="5084" w:type="dxa"/>
          </w:tcPr>
          <w:p w:rsidR="001643EE" w:rsidRPr="00F41EB6" w:rsidRDefault="001643EE" w:rsidP="00F41EB6">
            <w:pPr>
              <w:spacing w:line="240" w:lineRule="auto"/>
              <w:rPr>
                <w:sz w:val="24"/>
                <w:szCs w:val="24"/>
              </w:rPr>
            </w:pPr>
            <w:r w:rsidRPr="00F41EB6">
              <w:rPr>
                <w:sz w:val="24"/>
                <w:szCs w:val="24"/>
              </w:rPr>
              <w:t>Znak: DM/KR/542-3/24/19/EL</w:t>
            </w:r>
          </w:p>
        </w:tc>
        <w:tc>
          <w:tcPr>
            <w:tcW w:w="4413" w:type="dxa"/>
          </w:tcPr>
          <w:p w:rsidR="001643EE" w:rsidRPr="00F41EB6" w:rsidRDefault="001643EE" w:rsidP="00F41EB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41EB6">
              <w:rPr>
                <w:sz w:val="24"/>
                <w:szCs w:val="24"/>
              </w:rPr>
              <w:t>Kraków, 25.11.19 r.</w:t>
            </w:r>
          </w:p>
        </w:tc>
      </w:tr>
    </w:tbl>
    <w:p w:rsidR="001643EE" w:rsidRDefault="001643EE" w:rsidP="008B2F31">
      <w:pPr>
        <w:ind w:left="426" w:right="539"/>
      </w:pPr>
    </w:p>
    <w:p w:rsidR="001643EE" w:rsidRDefault="001643EE" w:rsidP="008B2F31">
      <w:pPr>
        <w:ind w:left="426" w:right="539"/>
      </w:pPr>
    </w:p>
    <w:p w:rsidR="001643EE" w:rsidRDefault="001643EE" w:rsidP="008B2F31">
      <w:pPr>
        <w:spacing w:line="276" w:lineRule="auto"/>
        <w:ind w:left="426" w:right="539"/>
        <w:jc w:val="both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ab/>
        <w:t>Główny Inspektorat Ochrony Środowiska</w:t>
      </w:r>
      <w:r w:rsidRPr="008B2F31">
        <w:rPr>
          <w:sz w:val="24"/>
          <w:szCs w:val="24"/>
        </w:rPr>
        <w:t xml:space="preserve"> powiadamia </w:t>
      </w:r>
      <w:r w:rsidRPr="00D80837">
        <w:rPr>
          <w:b/>
          <w:sz w:val="24"/>
          <w:szCs w:val="24"/>
        </w:rPr>
        <w:t xml:space="preserve">o ryzyku wystąpienia </w:t>
      </w:r>
      <w:bookmarkStart w:id="2" w:name="_Hlk23572347"/>
      <w:r w:rsidRPr="00D80837">
        <w:rPr>
          <w:b/>
          <w:sz w:val="24"/>
          <w:szCs w:val="24"/>
        </w:rPr>
        <w:t xml:space="preserve">w dniu dzisiejszym tj; </w:t>
      </w:r>
      <w:r>
        <w:rPr>
          <w:b/>
          <w:sz w:val="24"/>
          <w:szCs w:val="24"/>
        </w:rPr>
        <w:t>25</w:t>
      </w:r>
      <w:r w:rsidRPr="00D80837">
        <w:rPr>
          <w:b/>
          <w:sz w:val="24"/>
          <w:szCs w:val="24"/>
        </w:rPr>
        <w:t xml:space="preserve"> listopada br.</w:t>
      </w:r>
      <w:r w:rsidRPr="0085365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przekroczenia poziomu alarmowego </w:t>
      </w:r>
      <w:r w:rsidRPr="00D65781">
        <w:rPr>
          <w:b/>
          <w:bCs/>
          <w:sz w:val="24"/>
          <w:szCs w:val="24"/>
        </w:rPr>
        <w:t>pyłu zawieszonego PM10</w:t>
      </w:r>
      <w:r w:rsidRPr="008B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obszarze powiatów: oświęcimskiego, wadowickiego, myślenickiego, miasta Nowy Sącz, oraz dodatkowo </w:t>
      </w:r>
      <w:r w:rsidRPr="00D80837">
        <w:rPr>
          <w:b/>
          <w:sz w:val="24"/>
          <w:szCs w:val="24"/>
        </w:rPr>
        <w:t xml:space="preserve">o ryzyku wystąpienia w dniu dzisiejszym tj; </w:t>
      </w:r>
      <w:r>
        <w:rPr>
          <w:b/>
          <w:sz w:val="24"/>
          <w:szCs w:val="24"/>
        </w:rPr>
        <w:t>25</w:t>
      </w:r>
      <w:r w:rsidRPr="00D80837">
        <w:rPr>
          <w:b/>
          <w:sz w:val="24"/>
          <w:szCs w:val="24"/>
        </w:rPr>
        <w:t xml:space="preserve"> listopada br.</w:t>
      </w:r>
      <w:r w:rsidRPr="0085365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przekroczenia poziomu informowania </w:t>
      </w:r>
      <w:r w:rsidRPr="00D65781">
        <w:rPr>
          <w:b/>
          <w:bCs/>
          <w:sz w:val="24"/>
          <w:szCs w:val="24"/>
        </w:rPr>
        <w:t>pyłu zawieszonego PM10</w:t>
      </w:r>
      <w:r>
        <w:rPr>
          <w:sz w:val="24"/>
          <w:szCs w:val="24"/>
        </w:rPr>
        <w:t xml:space="preserve"> na terenie miasta Krakowa,  powiatów: chrzanowskiego, krakowskiego, wielickiego, suskiego, nowotarskiego, limanowskiego, </w:t>
      </w:r>
      <w:r w:rsidRPr="007D3B27">
        <w:rPr>
          <w:b/>
          <w:sz w:val="24"/>
          <w:szCs w:val="24"/>
        </w:rPr>
        <w:t>bocheńskiego</w:t>
      </w:r>
      <w:r>
        <w:rPr>
          <w:sz w:val="24"/>
          <w:szCs w:val="24"/>
        </w:rPr>
        <w:t>, brzeskiego, nowosądeckiego.</w:t>
      </w:r>
      <w:r w:rsidRPr="00D808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Powiadomienie o ryzyku wystąpienia przekroczenia poziomu alarmowego oraz poziomu informowania dla pyłu zawieszonego PM10</w:t>
      </w:r>
      <w:r w:rsidRPr="000E2B24">
        <w:rPr>
          <w:sz w:val="24"/>
          <w:szCs w:val="24"/>
        </w:rPr>
        <w:t xml:space="preserve"> przygotowan</w:t>
      </w:r>
      <w:r>
        <w:rPr>
          <w:sz w:val="24"/>
          <w:szCs w:val="24"/>
        </w:rPr>
        <w:t>o</w:t>
      </w:r>
      <w:r w:rsidRPr="000E2B24">
        <w:rPr>
          <w:sz w:val="24"/>
          <w:szCs w:val="24"/>
        </w:rPr>
        <w:t xml:space="preserve"> na podstawie prognozy zanieczyszczenia powietrza, wykonywanej przez Instytut Ochrony Środowiska-Państwowy Instytut badawczy (IOŚ-PIB) dostępnej na portalu „Jakość powietrza” GIOŚ pod adresem </w:t>
      </w:r>
      <w:hyperlink r:id="rId8" w:history="1">
        <w:r w:rsidRPr="000E2B24">
          <w:rPr>
            <w:rStyle w:val="Hyperlink"/>
            <w:color w:val="auto"/>
            <w:sz w:val="24"/>
            <w:szCs w:val="24"/>
          </w:rPr>
          <w:t>http://powietrze.gios.gov.pl/pjp/airPollution?woj=malopolskie</w:t>
        </w:r>
      </w:hyperlink>
    </w:p>
    <w:p w:rsidR="001643EE" w:rsidRDefault="001643EE" w:rsidP="00F4728D">
      <w:pPr>
        <w:spacing w:line="276" w:lineRule="auto"/>
        <w:ind w:left="426" w:right="539"/>
        <w:jc w:val="center"/>
        <w:rPr>
          <w:sz w:val="24"/>
          <w:szCs w:val="24"/>
        </w:rPr>
      </w:pPr>
      <w:r w:rsidRPr="00006F5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378.75pt;height:252.75pt;visibility:visible">
            <v:imagedata r:id="rId9" o:title=""/>
          </v:shape>
        </w:pict>
      </w:r>
    </w:p>
    <w:p w:rsidR="001643EE" w:rsidRDefault="001643EE" w:rsidP="00DF7EA9">
      <w:pPr>
        <w:spacing w:line="276" w:lineRule="auto"/>
        <w:ind w:left="426" w:right="539" w:firstLine="294"/>
        <w:jc w:val="both"/>
        <w:rPr>
          <w:sz w:val="24"/>
          <w:szCs w:val="24"/>
        </w:rPr>
      </w:pPr>
      <w:r w:rsidRPr="008B2F31">
        <w:rPr>
          <w:sz w:val="24"/>
          <w:szCs w:val="24"/>
        </w:rPr>
        <w:t xml:space="preserve">Przyczynami </w:t>
      </w:r>
      <w:r>
        <w:rPr>
          <w:sz w:val="24"/>
          <w:szCs w:val="24"/>
        </w:rPr>
        <w:t xml:space="preserve">ryzyka </w:t>
      </w:r>
      <w:r w:rsidRPr="008B2F31">
        <w:rPr>
          <w:sz w:val="24"/>
          <w:szCs w:val="24"/>
        </w:rPr>
        <w:t xml:space="preserve">wystąpienia przekroczenia poziomu informowania </w:t>
      </w:r>
      <w:r>
        <w:rPr>
          <w:sz w:val="24"/>
          <w:szCs w:val="24"/>
        </w:rPr>
        <w:t>oraz poziomu alarmowego pyłu PM10 są warunki meteorologiczne utrudniające rozprzestrzenianie się zanieczyszczeń w sytuacji wzmożonej emisji z sektora bytowo-komunalnego oraz wzmożonego ruchu drogowego.</w:t>
      </w:r>
    </w:p>
    <w:p w:rsidR="001643EE" w:rsidRDefault="001643EE" w:rsidP="00DF7EA9">
      <w:pPr>
        <w:spacing w:line="276" w:lineRule="auto"/>
        <w:ind w:left="426" w:right="539" w:firstLine="294"/>
        <w:jc w:val="center"/>
        <w:rPr>
          <w:sz w:val="24"/>
          <w:szCs w:val="24"/>
        </w:rPr>
      </w:pPr>
    </w:p>
    <w:p w:rsidR="001643EE" w:rsidRDefault="001643EE" w:rsidP="00E45ECB">
      <w:pPr>
        <w:spacing w:line="276" w:lineRule="auto"/>
        <w:ind w:left="426" w:right="539" w:firstLine="294"/>
        <w:jc w:val="both"/>
        <w:rPr>
          <w:bCs/>
          <w:sz w:val="24"/>
          <w:szCs w:val="24"/>
        </w:rPr>
      </w:pPr>
      <w:bookmarkStart w:id="3" w:name="_Hlk23488660"/>
      <w:bookmarkEnd w:id="2"/>
      <w:r w:rsidRPr="00CD50FF">
        <w:rPr>
          <w:b/>
          <w:sz w:val="24"/>
          <w:szCs w:val="24"/>
        </w:rPr>
        <w:t xml:space="preserve">Prognoza na dzień </w:t>
      </w:r>
      <w:r>
        <w:rPr>
          <w:b/>
          <w:sz w:val="24"/>
          <w:szCs w:val="24"/>
        </w:rPr>
        <w:t>26</w:t>
      </w:r>
      <w:r w:rsidRPr="00CD50FF">
        <w:rPr>
          <w:b/>
          <w:sz w:val="24"/>
          <w:szCs w:val="24"/>
        </w:rPr>
        <w:t xml:space="preserve"> listopada</w:t>
      </w:r>
      <w:r w:rsidRPr="000E2B24">
        <w:rPr>
          <w:sz w:val="24"/>
          <w:szCs w:val="24"/>
        </w:rPr>
        <w:t xml:space="preserve"> dla stężeń średniodobowych pyłu PM10, przygotowana na podstawie prognozy zanieczyszczenia powietrza, wykonywanej przez Instytut Ochrony Środowiska-Państwowy Instytut badawczy (IOŚ-PIB) dostępnej na portalu „Jakość powietrza” GIOŚ pod adresem </w:t>
      </w:r>
      <w:hyperlink r:id="rId10" w:history="1">
        <w:r w:rsidRPr="000E2B24">
          <w:rPr>
            <w:rStyle w:val="Hyperlink"/>
            <w:color w:val="auto"/>
            <w:sz w:val="24"/>
            <w:szCs w:val="24"/>
          </w:rPr>
          <w:t>http://powietrze.gios.gov.pl/pjp/airPollution?woj=malopolskie</w:t>
        </w:r>
      </w:hyperlink>
      <w:r w:rsidRPr="000E2B24">
        <w:rPr>
          <w:sz w:val="24"/>
          <w:szCs w:val="24"/>
        </w:rPr>
        <w:t xml:space="preserve"> </w:t>
      </w:r>
      <w:bookmarkEnd w:id="3"/>
      <w:r>
        <w:rPr>
          <w:b/>
          <w:sz w:val="24"/>
          <w:szCs w:val="24"/>
        </w:rPr>
        <w:t xml:space="preserve">wskazuje na </w:t>
      </w:r>
      <w:r w:rsidRPr="00CD50FF">
        <w:rPr>
          <w:b/>
          <w:sz w:val="24"/>
          <w:szCs w:val="24"/>
        </w:rPr>
        <w:t>wystąpieni</w:t>
      </w:r>
      <w:r>
        <w:rPr>
          <w:b/>
          <w:sz w:val="24"/>
          <w:szCs w:val="24"/>
        </w:rPr>
        <w:t>e</w:t>
      </w:r>
      <w:r w:rsidRPr="00CD50FF">
        <w:rPr>
          <w:b/>
          <w:sz w:val="24"/>
          <w:szCs w:val="24"/>
        </w:rPr>
        <w:t xml:space="preserve"> ryzyka przekroczenia poziomu </w:t>
      </w:r>
      <w:r>
        <w:rPr>
          <w:b/>
          <w:sz w:val="24"/>
          <w:szCs w:val="24"/>
        </w:rPr>
        <w:t xml:space="preserve">alarmowego pyłu PM10 </w:t>
      </w:r>
      <w:r w:rsidRPr="00F0728A">
        <w:rPr>
          <w:bCs/>
          <w:sz w:val="24"/>
          <w:szCs w:val="24"/>
        </w:rPr>
        <w:t>na obszarze powiat</w:t>
      </w:r>
      <w:r>
        <w:rPr>
          <w:bCs/>
          <w:sz w:val="24"/>
          <w:szCs w:val="24"/>
        </w:rPr>
        <w:t>ów:</w:t>
      </w:r>
      <w:r w:rsidRPr="00CD50FF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oświęcimskiego, wadowickiego, limanowskiego, nowosądeckiego wraz z miastem Nowy Sącz; </w:t>
      </w:r>
      <w:r>
        <w:rPr>
          <w:sz w:val="24"/>
          <w:szCs w:val="24"/>
        </w:rPr>
        <w:t xml:space="preserve">oraz dodatkowo </w:t>
      </w:r>
      <w:r w:rsidRPr="00D80837">
        <w:rPr>
          <w:b/>
          <w:sz w:val="24"/>
          <w:szCs w:val="24"/>
        </w:rPr>
        <w:t xml:space="preserve">o ryzyku wystąpienia </w:t>
      </w:r>
      <w:r>
        <w:rPr>
          <w:b/>
          <w:bCs/>
          <w:sz w:val="24"/>
          <w:szCs w:val="24"/>
        </w:rPr>
        <w:t xml:space="preserve">przekroczenia poziomu informowania </w:t>
      </w:r>
      <w:r w:rsidRPr="00D65781">
        <w:rPr>
          <w:b/>
          <w:bCs/>
          <w:sz w:val="24"/>
          <w:szCs w:val="24"/>
        </w:rPr>
        <w:t>pyłu zawieszonego PM10</w:t>
      </w:r>
      <w:r>
        <w:rPr>
          <w:bCs/>
          <w:sz w:val="24"/>
          <w:szCs w:val="24"/>
        </w:rPr>
        <w:t xml:space="preserve"> na obszarze miasta Krakowa, powiatów: krakowskiego, suskiego, myślenickiego, wielickiego, </w:t>
      </w:r>
      <w:r w:rsidRPr="007D3B27">
        <w:rPr>
          <w:b/>
          <w:bCs/>
          <w:sz w:val="24"/>
          <w:szCs w:val="24"/>
        </w:rPr>
        <w:t>bocheńskiego</w:t>
      </w:r>
      <w:r>
        <w:rPr>
          <w:bCs/>
          <w:sz w:val="24"/>
          <w:szCs w:val="24"/>
        </w:rPr>
        <w:t>, brzeskiego, gorlickiego, tarnowskiego z miastem Tarnowem</w:t>
      </w:r>
      <w:r w:rsidRPr="00F0728A">
        <w:rPr>
          <w:bCs/>
          <w:sz w:val="24"/>
          <w:szCs w:val="24"/>
        </w:rPr>
        <w:t>.</w:t>
      </w:r>
    </w:p>
    <w:p w:rsidR="001643EE" w:rsidRDefault="001643EE" w:rsidP="005923B3">
      <w:pPr>
        <w:spacing w:line="276" w:lineRule="auto"/>
        <w:ind w:left="426" w:right="539" w:firstLine="294"/>
        <w:jc w:val="center"/>
        <w:rPr>
          <w:b/>
          <w:sz w:val="24"/>
          <w:szCs w:val="24"/>
        </w:rPr>
      </w:pPr>
      <w:r w:rsidRPr="00006F5B">
        <w:rPr>
          <w:noProof/>
          <w:lang w:eastAsia="pl-PL"/>
        </w:rPr>
        <w:pict>
          <v:shape id="Obraz 4" o:spid="_x0000_i1026" type="#_x0000_t75" style="width:391.5pt;height:258pt;visibility:visible">
            <v:imagedata r:id="rId11" o:title=""/>
          </v:shape>
        </w:pict>
      </w:r>
    </w:p>
    <w:p w:rsidR="001643EE" w:rsidRPr="008B2F31" w:rsidRDefault="001643EE" w:rsidP="00BA27F1">
      <w:pPr>
        <w:spacing w:line="276" w:lineRule="auto"/>
        <w:ind w:left="426" w:right="539" w:firstLine="294"/>
        <w:jc w:val="both"/>
        <w:rPr>
          <w:sz w:val="24"/>
          <w:szCs w:val="24"/>
        </w:rPr>
      </w:pPr>
      <w:r w:rsidRPr="008B2F31">
        <w:rPr>
          <w:sz w:val="24"/>
          <w:szCs w:val="24"/>
        </w:rPr>
        <w:t>Przyczynami ryzyka wystąpienia przekroczenia poziomu informowania pyłu PM10 są</w:t>
      </w:r>
      <w:r>
        <w:rPr>
          <w:sz w:val="24"/>
          <w:szCs w:val="24"/>
        </w:rPr>
        <w:t xml:space="preserve"> warunki meteorologiczne utrudniające rozprzestrzenianie się zanieczyszczeń w sytuacji wzmożonej emisji z sektora bytowo-komunalnego</w:t>
      </w:r>
      <w:r w:rsidRPr="008B2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wzmożonego </w:t>
      </w:r>
      <w:r w:rsidRPr="008B2F31">
        <w:rPr>
          <w:sz w:val="24"/>
          <w:szCs w:val="24"/>
        </w:rPr>
        <w:t>ruch</w:t>
      </w:r>
      <w:r>
        <w:rPr>
          <w:sz w:val="24"/>
          <w:szCs w:val="24"/>
        </w:rPr>
        <w:t>u</w:t>
      </w:r>
      <w:r w:rsidRPr="008B2F31">
        <w:rPr>
          <w:sz w:val="24"/>
          <w:szCs w:val="24"/>
        </w:rPr>
        <w:t xml:space="preserve"> drogow</w:t>
      </w:r>
      <w:r>
        <w:rPr>
          <w:sz w:val="24"/>
          <w:szCs w:val="24"/>
        </w:rPr>
        <w:t>ego.</w:t>
      </w:r>
    </w:p>
    <w:p w:rsidR="001643EE" w:rsidRDefault="001643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43EE" w:rsidRPr="000E2B24" w:rsidRDefault="001643EE" w:rsidP="00E45ECB">
      <w:pPr>
        <w:spacing w:line="276" w:lineRule="auto"/>
        <w:ind w:left="426" w:right="539" w:firstLine="294"/>
        <w:jc w:val="both"/>
        <w:rPr>
          <w:sz w:val="24"/>
          <w:szCs w:val="24"/>
        </w:rPr>
      </w:pPr>
    </w:p>
    <w:p w:rsidR="001643EE" w:rsidRPr="00C63F87" w:rsidRDefault="001643EE" w:rsidP="005E7F8F">
      <w:pPr>
        <w:spacing w:line="240" w:lineRule="auto"/>
        <w:outlineLvl w:val="3"/>
        <w:rPr>
          <w:b/>
          <w:bCs/>
          <w:color w:val="000000"/>
          <w:sz w:val="24"/>
          <w:szCs w:val="24"/>
          <w:u w:val="single"/>
          <w:lang w:eastAsia="pl-PL"/>
        </w:rPr>
      </w:pPr>
      <w:r w:rsidRPr="00C63F87">
        <w:rPr>
          <w:b/>
          <w:bCs/>
          <w:color w:val="000000"/>
          <w:sz w:val="24"/>
          <w:szCs w:val="24"/>
          <w:u w:val="single"/>
          <w:lang w:eastAsia="pl-PL"/>
        </w:rPr>
        <w:t>Zalecane działania określone w Programie ochrony powietrza w planie działań krótkoterminowych dla drugiego stopnia zagrożenia pyłem PM10: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pl-PL"/>
        </w:rPr>
      </w:pPr>
      <w:r w:rsidRPr="005E7F8F">
        <w:rPr>
          <w:b/>
          <w:color w:val="000000"/>
          <w:sz w:val="24"/>
          <w:szCs w:val="24"/>
          <w:lang w:eastAsia="pl-PL"/>
        </w:rPr>
        <w:t xml:space="preserve">Osoby o wyższej wrażliwości na zanieczyszczenie powietrza </w:t>
      </w:r>
      <w:r w:rsidRPr="005E7F8F">
        <w:rPr>
          <w:color w:val="000000"/>
          <w:sz w:val="24"/>
          <w:szCs w:val="24"/>
          <w:lang w:eastAsia="pl-PL"/>
        </w:rPr>
        <w:t>(dzieci i młodzież, osoby starsze, osoby z zaburzeniami układu oddechowego, krwionośnego, alergicy, osoby palące papierosy i zawodowo narażone na pyły), powinny: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ograniczyć długie spacery i aktywność fizyczną na zewnątrz,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unikać wietrzenia pomieszczeń,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włączyć oczyszczacz powietrza lub założyć maskę antysmogową,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w razie potrzeby stosować się do zaleceń lekarzy,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śledzić informacje o aktualnych poziomach zanieczyszczenia powietrza.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Jednostki oświatowe i opiekuńcze</w:t>
      </w:r>
      <w:r w:rsidRPr="005E7F8F">
        <w:rPr>
          <w:color w:val="000000"/>
          <w:sz w:val="24"/>
          <w:szCs w:val="24"/>
          <w:lang w:eastAsia="pl-PL"/>
        </w:rPr>
        <w:t>m.in.: szkoły, przedszkola, żłobki), powinny:</w:t>
      </w:r>
    </w:p>
    <w:p w:rsidR="001643EE" w:rsidRPr="00F0728A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ograniczyć aktywność dzieci i młodzieży na zewnątrz.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Szpitale i przychodnie</w:t>
      </w:r>
      <w:r w:rsidRPr="005E7F8F">
        <w:rPr>
          <w:b/>
          <w:color w:val="000000"/>
          <w:sz w:val="24"/>
          <w:szCs w:val="24"/>
          <w:lang w:eastAsia="pl-PL"/>
        </w:rPr>
        <w:t xml:space="preserve"> opieki zdrowotnej</w:t>
      </w:r>
      <w:r w:rsidRPr="005E7F8F">
        <w:rPr>
          <w:color w:val="000000"/>
          <w:sz w:val="24"/>
          <w:szCs w:val="24"/>
          <w:lang w:eastAsia="pl-PL"/>
        </w:rPr>
        <w:t xml:space="preserve">, powinny: 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przygotować się na możliwość wystąpienia większej ilości przypadków nagłych (np. wzrost dolegliwości astmatycznych lub niewydolności krążenia).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Władze gmin</w:t>
      </w:r>
      <w:r w:rsidRPr="005E7F8F">
        <w:rPr>
          <w:bCs/>
          <w:color w:val="000000"/>
          <w:sz w:val="24"/>
          <w:szCs w:val="24"/>
          <w:lang w:eastAsia="pl-PL"/>
        </w:rPr>
        <w:t>, powinny: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podjąć intensywne kontrole zakazu spalania odpadów i pozostałości roślinnych.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Podmioty gospodarcze</w:t>
      </w:r>
      <w:r w:rsidRPr="005E7F8F">
        <w:rPr>
          <w:bCs/>
          <w:color w:val="000000"/>
          <w:sz w:val="24"/>
          <w:szCs w:val="24"/>
          <w:lang w:eastAsia="pl-PL"/>
        </w:rPr>
        <w:t>, powinny: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zawiesić uciążliwe prace budowlane powodujące duże zapylenie,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bCs/>
          <w:color w:val="000000"/>
          <w:sz w:val="24"/>
          <w:szCs w:val="24"/>
          <w:lang w:eastAsia="pl-PL"/>
        </w:rPr>
        <w:t>zraszać pryzmy materiałów sypkich mogących powodować pylenie.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Policja oraz Inspekcja Transportu Drogowego</w:t>
      </w:r>
      <w:r w:rsidRPr="005E7F8F">
        <w:rPr>
          <w:bCs/>
          <w:color w:val="000000"/>
          <w:sz w:val="24"/>
          <w:szCs w:val="24"/>
          <w:lang w:eastAsia="pl-PL"/>
        </w:rPr>
        <w:t xml:space="preserve">, powinny: 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prowadzić wzmożone kontrole jakości spalin w ruchu ulicznym (przy temperaturze powietrza powyżej 5°C).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Policja oraz zarządcy dróg</w:t>
      </w:r>
      <w:r w:rsidRPr="005E7F8F">
        <w:rPr>
          <w:bCs/>
          <w:color w:val="000000"/>
          <w:sz w:val="24"/>
          <w:szCs w:val="24"/>
          <w:lang w:eastAsia="pl-PL"/>
        </w:rPr>
        <w:t>, powinni: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nasilić kontrole pojazdów opuszczających place budowy pod kątem ograniczenia zanieczyszczenia dróg.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bCs/>
          <w:color w:val="000000"/>
          <w:sz w:val="24"/>
          <w:szCs w:val="24"/>
          <w:lang w:eastAsia="pl-PL"/>
        </w:rPr>
      </w:pPr>
      <w:r w:rsidRPr="005E7F8F">
        <w:rPr>
          <w:b/>
          <w:bCs/>
          <w:color w:val="000000"/>
          <w:sz w:val="24"/>
          <w:szCs w:val="24"/>
          <w:lang w:eastAsia="pl-PL"/>
        </w:rPr>
        <w:t>Zarządcy dróg</w:t>
      </w:r>
      <w:r w:rsidRPr="005E7F8F">
        <w:rPr>
          <w:bCs/>
          <w:color w:val="000000"/>
          <w:sz w:val="24"/>
          <w:szCs w:val="24"/>
          <w:lang w:eastAsia="pl-PL"/>
        </w:rPr>
        <w:t>, powinni:</w:t>
      </w:r>
    </w:p>
    <w:p w:rsidR="001643EE" w:rsidRPr="005E7F8F" w:rsidRDefault="001643EE" w:rsidP="00C63F87">
      <w:pPr>
        <w:numPr>
          <w:ilvl w:val="0"/>
          <w:numId w:val="31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prowadzić czyszczenie ulic na mokro</w:t>
      </w:r>
      <w:r w:rsidRPr="005E7F8F">
        <w:rPr>
          <w:bCs/>
          <w:color w:val="000000"/>
          <w:sz w:val="24"/>
          <w:szCs w:val="24"/>
          <w:lang w:eastAsia="pl-PL"/>
        </w:rPr>
        <w:t xml:space="preserve"> (w przypadku temperatury powietrza powyżej 0°C oraz braku opadów w ciągu ostatniego tygodnia).</w:t>
      </w:r>
    </w:p>
    <w:p w:rsidR="001643EE" w:rsidRPr="005E7F8F" w:rsidRDefault="001643EE" w:rsidP="00C63F87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pl-PL"/>
        </w:rPr>
      </w:pPr>
      <w:r w:rsidRPr="005E7F8F">
        <w:rPr>
          <w:bCs/>
          <w:color w:val="000000"/>
          <w:sz w:val="24"/>
          <w:szCs w:val="24"/>
          <w:lang w:eastAsia="pl-PL"/>
        </w:rPr>
        <w:t xml:space="preserve">Do </w:t>
      </w:r>
      <w:r w:rsidRPr="005E7F8F">
        <w:rPr>
          <w:b/>
          <w:bCs/>
          <w:color w:val="000000"/>
          <w:sz w:val="24"/>
          <w:szCs w:val="24"/>
          <w:lang w:eastAsia="pl-PL"/>
        </w:rPr>
        <w:t>mieszkańców</w:t>
      </w:r>
      <w:r w:rsidRPr="005E7F8F">
        <w:rPr>
          <w:color w:val="000000"/>
          <w:sz w:val="24"/>
          <w:szCs w:val="24"/>
          <w:lang w:eastAsia="pl-PL"/>
        </w:rPr>
        <w:t> obszaru apeluje się o:</w:t>
      </w:r>
    </w:p>
    <w:p w:rsidR="001643EE" w:rsidRPr="005E7F8F" w:rsidRDefault="001643EE" w:rsidP="00C63F87">
      <w:pPr>
        <w:numPr>
          <w:ilvl w:val="0"/>
          <w:numId w:val="32"/>
        </w:numPr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w przypadku osób spalających węgiel lub drewno:</w:t>
      </w:r>
    </w:p>
    <w:p w:rsidR="001643EE" w:rsidRPr="005E7F8F" w:rsidRDefault="001643EE" w:rsidP="00C63F87">
      <w:pPr>
        <w:spacing w:before="100" w:beforeAutospacing="1" w:after="100" w:afterAutospacing="1" w:line="240" w:lineRule="auto"/>
        <w:ind w:left="567" w:hanging="141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-  tymczasowe zastosowanie innego dostępnego źródła ciepła np.: elektrycznego lub gazowego, a jeżeli nie jest to możliwe, zastosowanie wysokiej jakości węgla lub drewna,</w:t>
      </w:r>
    </w:p>
    <w:p w:rsidR="001643EE" w:rsidRPr="005E7F8F" w:rsidRDefault="001643EE" w:rsidP="00C63F87">
      <w:pPr>
        <w:spacing w:before="100" w:beforeAutospacing="1" w:after="100" w:afterAutospacing="1" w:line="240" w:lineRule="auto"/>
        <w:ind w:left="567" w:hanging="141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- zaprzestanie palenia w kominkach, jeżeli nie stanowią one jedynego źródła ogrzewania,</w:t>
      </w:r>
    </w:p>
    <w:p w:rsidR="001643EE" w:rsidRPr="005E7F8F" w:rsidRDefault="001643EE" w:rsidP="00C63F87">
      <w:pPr>
        <w:numPr>
          <w:ilvl w:val="0"/>
          <w:numId w:val="32"/>
        </w:numPr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korzystanie z komunikacji zbiorowej, pieszej, rowerowej lub wspólnych dojazdów zamiast indywidualnych podróży samochodem,</w:t>
      </w:r>
    </w:p>
    <w:p w:rsidR="001643EE" w:rsidRPr="005E7F8F" w:rsidRDefault="001643EE" w:rsidP="00C63F87">
      <w:pPr>
        <w:numPr>
          <w:ilvl w:val="0"/>
          <w:numId w:val="32"/>
        </w:numPr>
        <w:spacing w:before="100" w:beforeAutospacing="1" w:after="100" w:afterAutospacing="1" w:line="240" w:lineRule="auto"/>
        <w:ind w:left="426"/>
        <w:jc w:val="both"/>
        <w:rPr>
          <w:color w:val="000000"/>
          <w:sz w:val="24"/>
          <w:szCs w:val="24"/>
          <w:lang w:eastAsia="pl-PL"/>
        </w:rPr>
      </w:pPr>
      <w:r w:rsidRPr="005E7F8F">
        <w:rPr>
          <w:color w:val="000000"/>
          <w:sz w:val="24"/>
          <w:szCs w:val="24"/>
          <w:lang w:eastAsia="pl-PL"/>
        </w:rPr>
        <w:t>ograniczenie rozpalania ognisk i używania dmuchaw do liści.</w:t>
      </w:r>
    </w:p>
    <w:p w:rsidR="001643EE" w:rsidRDefault="001643EE" w:rsidP="00AD646A">
      <w:pPr>
        <w:tabs>
          <w:tab w:val="left" w:pos="7995"/>
        </w:tabs>
        <w:ind w:left="284" w:right="680"/>
        <w:rPr>
          <w:sz w:val="20"/>
          <w:szCs w:val="20"/>
        </w:rPr>
      </w:pPr>
    </w:p>
    <w:p w:rsidR="001643EE" w:rsidRDefault="001643EE" w:rsidP="007D3B27">
      <w:pPr>
        <w:tabs>
          <w:tab w:val="left" w:pos="7995"/>
        </w:tabs>
        <w:ind w:right="680"/>
        <w:rPr>
          <w:sz w:val="20"/>
          <w:szCs w:val="20"/>
        </w:rPr>
      </w:pPr>
    </w:p>
    <w:p w:rsidR="001643EE" w:rsidRPr="00C63F87" w:rsidRDefault="001643EE" w:rsidP="00C63F87">
      <w:pPr>
        <w:spacing w:line="240" w:lineRule="auto"/>
        <w:outlineLvl w:val="3"/>
        <w:rPr>
          <w:b/>
          <w:bCs/>
          <w:color w:val="000000"/>
          <w:sz w:val="24"/>
          <w:szCs w:val="24"/>
          <w:u w:val="single"/>
          <w:lang w:eastAsia="pl-PL"/>
        </w:rPr>
      </w:pPr>
      <w:r w:rsidRPr="00C63F87">
        <w:rPr>
          <w:b/>
          <w:bCs/>
          <w:color w:val="000000"/>
          <w:sz w:val="24"/>
          <w:szCs w:val="24"/>
          <w:u w:val="single"/>
          <w:lang w:eastAsia="pl-PL"/>
        </w:rPr>
        <w:t>Zalecane działania określone w Programie ochrony powietrza w planie działań krótkoterminowych dla trzeciego stopnia zagrożenia pyłem PM10:</w:t>
      </w:r>
    </w:p>
    <w:p w:rsidR="001643EE" w:rsidRDefault="001643EE" w:rsidP="00AD646A">
      <w:pPr>
        <w:tabs>
          <w:tab w:val="left" w:pos="7995"/>
        </w:tabs>
        <w:ind w:left="284" w:right="680"/>
        <w:rPr>
          <w:sz w:val="20"/>
          <w:szCs w:val="20"/>
        </w:rPr>
      </w:pP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pl-PL"/>
        </w:rPr>
      </w:pPr>
      <w:r w:rsidRPr="00C63F87">
        <w:rPr>
          <w:b/>
          <w:color w:val="000000"/>
          <w:sz w:val="24"/>
          <w:szCs w:val="24"/>
          <w:lang w:eastAsia="pl-PL"/>
        </w:rPr>
        <w:t xml:space="preserve">Osoby o wyższej wrażliwości na zanieczyszczenie powietrza </w:t>
      </w:r>
      <w:r w:rsidRPr="00C63F87">
        <w:rPr>
          <w:color w:val="000000"/>
          <w:sz w:val="24"/>
          <w:szCs w:val="24"/>
          <w:lang w:eastAsia="pl-PL"/>
        </w:rPr>
        <w:t>(dzieci i młodzież, osoby starsze, osoby z zaburzeniami układu oddechowego, krwionośnego, alergicy, osoby palące papierosy i zawodowo narażone na pyły), powinny: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ograniczyć długie spacery i aktywność fizyczną na zewnątrz,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unikać wietrzenia pomieszczeń,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włączyć oczyszczacz powietrza lub założyć maskę antysmogową,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w razie potrzeby stosować się do zaleceń lekarzy,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śledzić informacje o aktualnych poziomach zanieczyszczenia powietrza.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Jednostki oświatowe i opiekuńcze</w:t>
      </w:r>
      <w:r w:rsidRPr="00C63F87">
        <w:rPr>
          <w:color w:val="000000"/>
          <w:sz w:val="24"/>
          <w:szCs w:val="24"/>
          <w:lang w:eastAsia="pl-PL"/>
        </w:rPr>
        <w:t> (szkoły, przedszkola, żłobki), powinny: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ograniczyć aktywność dzieci i młodzieży na zewnątrz.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Szpitale i przychodnie</w:t>
      </w:r>
      <w:r w:rsidRPr="00C63F87">
        <w:rPr>
          <w:b/>
          <w:color w:val="000000"/>
          <w:sz w:val="24"/>
          <w:szCs w:val="24"/>
          <w:lang w:eastAsia="pl-PL"/>
        </w:rPr>
        <w:t xml:space="preserve"> opieki zdrowotnej</w:t>
      </w:r>
      <w:r w:rsidRPr="00C63F87">
        <w:rPr>
          <w:color w:val="000000"/>
          <w:sz w:val="24"/>
          <w:szCs w:val="24"/>
          <w:lang w:eastAsia="pl-PL"/>
        </w:rPr>
        <w:t xml:space="preserve">, powinny: 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przygotować się na możliwość wystąpienia większej ilości przypadków nagłych (np. wzrost dolegliwości astmatycznych lub niewydolności krążenia).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Władze gmin</w:t>
      </w:r>
      <w:r w:rsidRPr="00C63F87">
        <w:rPr>
          <w:bCs/>
          <w:color w:val="000000"/>
          <w:sz w:val="24"/>
          <w:szCs w:val="24"/>
          <w:lang w:eastAsia="pl-PL"/>
        </w:rPr>
        <w:t>, powinny: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podjąć intensywne kontrole zakazu spalania odpadów i pozostałości roślinnych.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Podmioty gospodarcze</w:t>
      </w:r>
      <w:r w:rsidRPr="00C63F87">
        <w:rPr>
          <w:bCs/>
          <w:color w:val="000000"/>
          <w:sz w:val="24"/>
          <w:szCs w:val="24"/>
          <w:lang w:eastAsia="pl-PL"/>
        </w:rPr>
        <w:t>, powinny: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czasowo wstrzymać procesy technologiczne, które powodują znaczącą emisję pyłu,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zawiesić uciążliwe prace budowlane powodujące duże zapylenie,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bCs/>
          <w:color w:val="000000"/>
          <w:sz w:val="24"/>
          <w:szCs w:val="24"/>
          <w:lang w:eastAsia="pl-PL"/>
        </w:rPr>
        <w:t>zraszać pryzmy materiałów sypkich mogących powodować pylenie.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Policja oraz Inspekcja Transportu Drogowego</w:t>
      </w:r>
      <w:r w:rsidRPr="00C63F87">
        <w:rPr>
          <w:bCs/>
          <w:color w:val="000000"/>
          <w:sz w:val="24"/>
          <w:szCs w:val="24"/>
          <w:lang w:eastAsia="pl-PL"/>
        </w:rPr>
        <w:t xml:space="preserve">, powinny: 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prowadzić wzmożone kontrole jakości spalin w ruchu ulicznym (przy temperaturze powietrza powyżej 5°C).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Policja oraz zarządcy dróg</w:t>
      </w:r>
      <w:r w:rsidRPr="00C63F87">
        <w:rPr>
          <w:bCs/>
          <w:color w:val="000000"/>
          <w:sz w:val="24"/>
          <w:szCs w:val="24"/>
          <w:lang w:eastAsia="pl-PL"/>
        </w:rPr>
        <w:t>, powinni: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nasilić kontrole pojazdów opuszczających place budowy pod kątem ograniczenia zanieczyszczenia dróg.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Zarządcy dróg</w:t>
      </w:r>
      <w:r w:rsidRPr="00C63F87">
        <w:rPr>
          <w:bCs/>
          <w:color w:val="000000"/>
          <w:sz w:val="24"/>
          <w:szCs w:val="24"/>
          <w:lang w:eastAsia="pl-PL"/>
        </w:rPr>
        <w:t>, powinni: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bCs/>
          <w:color w:val="000000"/>
          <w:sz w:val="24"/>
          <w:szCs w:val="24"/>
          <w:lang w:eastAsia="pl-PL"/>
        </w:rPr>
        <w:t>wyznaczyć alternatywne trasy dla odcinków dróg o największym natężeniu ruchu samochodowego, zwłaszcza dla samochodów ciężarowych w celu omijania centrum miast,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prowadzić czyszczenie ulic na mokro</w:t>
      </w:r>
      <w:r w:rsidRPr="00C63F87">
        <w:rPr>
          <w:bCs/>
          <w:color w:val="000000"/>
          <w:sz w:val="24"/>
          <w:szCs w:val="24"/>
          <w:lang w:eastAsia="pl-PL"/>
        </w:rPr>
        <w:t xml:space="preserve"> (w przypadku temperatury powietrza powyżej 0°C oraz braku opadów w ciągu ostatniego tygodnia).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Inspekcja Nadzoru Budowlanego</w:t>
      </w:r>
      <w:r w:rsidRPr="00C63F87">
        <w:rPr>
          <w:bCs/>
          <w:color w:val="000000"/>
          <w:sz w:val="24"/>
          <w:szCs w:val="24"/>
          <w:lang w:eastAsia="pl-PL"/>
        </w:rPr>
        <w:t>, powinna: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prowadzić intensywne kontrole przestrzegania przepisów na placach budowy.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bCs/>
          <w:color w:val="000000"/>
          <w:sz w:val="24"/>
          <w:szCs w:val="24"/>
          <w:lang w:eastAsia="pl-PL"/>
        </w:rPr>
      </w:pPr>
      <w:r w:rsidRPr="00C63F87">
        <w:rPr>
          <w:b/>
          <w:bCs/>
          <w:color w:val="000000"/>
          <w:sz w:val="24"/>
          <w:szCs w:val="24"/>
          <w:lang w:eastAsia="pl-PL"/>
        </w:rPr>
        <w:t>Wojewódzki Inspektorat Ochrony Środowiska</w:t>
      </w:r>
      <w:r w:rsidRPr="00C63F87">
        <w:rPr>
          <w:bCs/>
          <w:color w:val="000000"/>
          <w:sz w:val="24"/>
          <w:szCs w:val="24"/>
          <w:lang w:eastAsia="pl-PL"/>
        </w:rPr>
        <w:t>, powinien:</w:t>
      </w:r>
    </w:p>
    <w:p w:rsidR="001643EE" w:rsidRPr="00C63F87" w:rsidRDefault="001643EE" w:rsidP="00C63F87">
      <w:pPr>
        <w:numPr>
          <w:ilvl w:val="0"/>
          <w:numId w:val="33"/>
        </w:numPr>
        <w:tabs>
          <w:tab w:val="clear" w:pos="1070"/>
          <w:tab w:val="num" w:pos="1440"/>
        </w:tabs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wdrożyć procedury szczególnego monitorowania i reagowania na znaczące emisje z zakładów przemysłowych.</w:t>
      </w:r>
    </w:p>
    <w:p w:rsidR="001643EE" w:rsidRPr="00C63F87" w:rsidRDefault="001643EE" w:rsidP="00C63F87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pl-PL"/>
        </w:rPr>
      </w:pPr>
      <w:r w:rsidRPr="00C63F87">
        <w:rPr>
          <w:bCs/>
          <w:color w:val="000000"/>
          <w:sz w:val="24"/>
          <w:szCs w:val="24"/>
          <w:lang w:eastAsia="pl-PL"/>
        </w:rPr>
        <w:t xml:space="preserve">Do </w:t>
      </w:r>
      <w:r w:rsidRPr="00C63F87">
        <w:rPr>
          <w:b/>
          <w:bCs/>
          <w:color w:val="000000"/>
          <w:sz w:val="24"/>
          <w:szCs w:val="24"/>
          <w:lang w:eastAsia="pl-PL"/>
        </w:rPr>
        <w:t>mieszkańców</w:t>
      </w:r>
      <w:r w:rsidRPr="00C63F87">
        <w:rPr>
          <w:color w:val="000000"/>
          <w:sz w:val="24"/>
          <w:szCs w:val="24"/>
          <w:lang w:eastAsia="pl-PL"/>
        </w:rPr>
        <w:t> obszaru apeluje się o:</w:t>
      </w:r>
    </w:p>
    <w:p w:rsidR="001643EE" w:rsidRPr="00C63F87" w:rsidRDefault="001643EE" w:rsidP="00C63F87">
      <w:pPr>
        <w:numPr>
          <w:ilvl w:val="0"/>
          <w:numId w:val="34"/>
        </w:numPr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w przypadku osób spalających węgiel lub drewno:</w:t>
      </w:r>
    </w:p>
    <w:p w:rsidR="001643EE" w:rsidRPr="00C63F87" w:rsidRDefault="001643EE" w:rsidP="00C63F87">
      <w:pPr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- tymczasowe zastosowanie innego dostępnego źródła ciepła np.: elektrycznego lub gazowego, a jeżeli nie jest to możliwe, zastosowanie wysokiej jakości węgla lub drewna,</w:t>
      </w:r>
    </w:p>
    <w:p w:rsidR="001643EE" w:rsidRPr="00C63F87" w:rsidRDefault="001643EE" w:rsidP="00C63F87">
      <w:pPr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- zaprzestanie palenia w kominkach, jeżeli nie stanowią one jedynego źródła ogrzewania,</w:t>
      </w:r>
    </w:p>
    <w:p w:rsidR="001643EE" w:rsidRPr="00C63F87" w:rsidRDefault="001643EE" w:rsidP="00C63F87">
      <w:pPr>
        <w:numPr>
          <w:ilvl w:val="0"/>
          <w:numId w:val="34"/>
        </w:numPr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korzystanie z komunikacji zbiorowej, pieszej, rowerowej lub wspólnych dojazdów zamiast indywidualnych podróży samochodem,</w:t>
      </w:r>
    </w:p>
    <w:p w:rsidR="001643EE" w:rsidRPr="00C63F87" w:rsidRDefault="001643EE" w:rsidP="00C63F87">
      <w:pPr>
        <w:numPr>
          <w:ilvl w:val="0"/>
          <w:numId w:val="34"/>
        </w:numPr>
        <w:spacing w:before="100" w:beforeAutospacing="1" w:after="100" w:afterAutospacing="1" w:line="240" w:lineRule="auto"/>
        <w:ind w:left="426"/>
        <w:rPr>
          <w:color w:val="000000"/>
          <w:sz w:val="24"/>
          <w:szCs w:val="24"/>
          <w:lang w:eastAsia="pl-PL"/>
        </w:rPr>
      </w:pPr>
      <w:r w:rsidRPr="00C63F87">
        <w:rPr>
          <w:color w:val="000000"/>
          <w:sz w:val="24"/>
          <w:szCs w:val="24"/>
          <w:lang w:eastAsia="pl-PL"/>
        </w:rPr>
        <w:t>ograniczenie rozpalania ognisk i używania dmuchaw do liści.</w:t>
      </w:r>
    </w:p>
    <w:p w:rsidR="001643EE" w:rsidRDefault="001643EE" w:rsidP="00AD646A">
      <w:pPr>
        <w:tabs>
          <w:tab w:val="left" w:pos="7995"/>
        </w:tabs>
        <w:ind w:left="284" w:right="680"/>
        <w:rPr>
          <w:sz w:val="20"/>
          <w:szCs w:val="20"/>
        </w:rPr>
      </w:pPr>
    </w:p>
    <w:p w:rsidR="001643EE" w:rsidRDefault="001643EE" w:rsidP="00AD646A">
      <w:pPr>
        <w:tabs>
          <w:tab w:val="left" w:pos="7995"/>
        </w:tabs>
        <w:ind w:left="284" w:right="680"/>
        <w:rPr>
          <w:sz w:val="20"/>
          <w:szCs w:val="20"/>
        </w:rPr>
      </w:pPr>
    </w:p>
    <w:p w:rsidR="001643EE" w:rsidRDefault="001643EE" w:rsidP="00AD646A">
      <w:pPr>
        <w:tabs>
          <w:tab w:val="left" w:pos="7995"/>
        </w:tabs>
        <w:ind w:left="284" w:right="680"/>
        <w:rPr>
          <w:sz w:val="20"/>
          <w:szCs w:val="20"/>
        </w:rPr>
      </w:pPr>
    </w:p>
    <w:p w:rsidR="001643EE" w:rsidRDefault="001643EE" w:rsidP="00AD646A">
      <w:pPr>
        <w:tabs>
          <w:tab w:val="left" w:pos="7995"/>
        </w:tabs>
        <w:ind w:left="284" w:right="680"/>
        <w:rPr>
          <w:sz w:val="20"/>
          <w:szCs w:val="20"/>
        </w:rPr>
      </w:pPr>
    </w:p>
    <w:p w:rsidR="001643EE" w:rsidRPr="00C63F87" w:rsidRDefault="001643EE" w:rsidP="0014588E">
      <w:pPr>
        <w:ind w:left="5040" w:right="539" w:firstLine="720"/>
        <w:jc w:val="center"/>
        <w:rPr>
          <w:b/>
          <w:bCs/>
          <w:sz w:val="24"/>
          <w:szCs w:val="24"/>
          <w:lang w:val="en-GB"/>
        </w:rPr>
      </w:pPr>
      <w:r w:rsidRPr="00C63F87">
        <w:rPr>
          <w:b/>
          <w:bCs/>
          <w:sz w:val="24"/>
          <w:szCs w:val="24"/>
          <w:lang w:val="en-GB"/>
        </w:rPr>
        <w:t>Edyta Litwin</w:t>
      </w:r>
    </w:p>
    <w:p w:rsidR="001643EE" w:rsidRPr="00C63F87" w:rsidRDefault="001643EE" w:rsidP="00C63F87">
      <w:pPr>
        <w:ind w:left="5760" w:right="539"/>
        <w:jc w:val="center"/>
        <w:rPr>
          <w:sz w:val="24"/>
          <w:szCs w:val="24"/>
          <w:lang w:val="en-GB"/>
        </w:rPr>
      </w:pPr>
      <w:r w:rsidRPr="00C63F87">
        <w:rPr>
          <w:sz w:val="24"/>
          <w:szCs w:val="24"/>
          <w:lang w:val="en-GB"/>
        </w:rPr>
        <w:t>tel: +48(12) 312 52 09 w. 14</w:t>
      </w:r>
    </w:p>
    <w:p w:rsidR="001643EE" w:rsidRPr="00C63F87" w:rsidRDefault="001643EE" w:rsidP="00C63F87">
      <w:pPr>
        <w:ind w:left="5760" w:right="539"/>
        <w:jc w:val="center"/>
        <w:rPr>
          <w:sz w:val="24"/>
          <w:szCs w:val="24"/>
          <w:lang w:val="en-GB"/>
        </w:rPr>
      </w:pPr>
      <w:bookmarkStart w:id="4" w:name="_GoBack"/>
      <w:bookmarkEnd w:id="4"/>
      <w:r w:rsidRPr="00C63F87">
        <w:rPr>
          <w:sz w:val="24"/>
          <w:szCs w:val="24"/>
          <w:lang w:val="en-GB"/>
        </w:rPr>
        <w:t xml:space="preserve">email: </w:t>
      </w:r>
      <w:r>
        <w:rPr>
          <w:sz w:val="24"/>
          <w:szCs w:val="24"/>
          <w:lang w:val="en-GB"/>
        </w:rPr>
        <w:t>e.litwin</w:t>
      </w:r>
      <w:r w:rsidRPr="00C63F87">
        <w:rPr>
          <w:sz w:val="24"/>
          <w:szCs w:val="24"/>
          <w:lang w:val="en-GB"/>
        </w:rPr>
        <w:t>@gios.gov.pl</w:t>
      </w:r>
    </w:p>
    <w:sectPr w:rsidR="001643EE" w:rsidRPr="00C63F87" w:rsidSect="00D65781">
      <w:footerReference w:type="default" r:id="rId12"/>
      <w:footerReference w:type="first" r:id="rId13"/>
      <w:pgSz w:w="11906" w:h="16838" w:code="9"/>
      <w:pgMar w:top="864" w:right="864" w:bottom="1135" w:left="864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EE" w:rsidRDefault="001643EE" w:rsidP="00713050">
      <w:pPr>
        <w:spacing w:line="240" w:lineRule="auto"/>
      </w:pPr>
      <w:r>
        <w:separator/>
      </w:r>
    </w:p>
  </w:endnote>
  <w:endnote w:type="continuationSeparator" w:id="0">
    <w:p w:rsidR="001643EE" w:rsidRDefault="001643E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EE" w:rsidRDefault="001643EE" w:rsidP="00AD646A">
    <w:pPr>
      <w:pStyle w:val="Footer"/>
      <w:rPr>
        <w:rFonts w:ascii="Times New Roman" w:hAnsi="Times New Roman"/>
      </w:rPr>
    </w:pPr>
    <w:r>
      <w:rPr>
        <w:noProof/>
        <w:lang w:eastAsia="pl-PL"/>
      </w:rPr>
      <w:pict>
        <v:line id="Łącznik prosty 28" o:spid="_x0000_s2049" style="position:absolute;left:0;text-align:left;z-index:251660288;visibility:visible;mso-position-horizontal:center;mso-position-horizontal-relative:margin" from="0,1.45pt" to="41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" strokecolor="#70ad47" strokeweight="4.5pt">
          <v:stroke joinstyle="miter"/>
          <w10:wrap anchorx="margin"/>
        </v:line>
      </w:pict>
    </w:r>
  </w:p>
  <w:p w:rsidR="001643EE" w:rsidRPr="00AD646A" w:rsidRDefault="001643EE" w:rsidP="00AD646A">
    <w:pPr>
      <w:pStyle w:val="Footer"/>
      <w:rPr>
        <w:rFonts w:ascii="Times New Roman" w:hAnsi="Times New Roman"/>
        <w:sz w:val="20"/>
        <w:szCs w:val="20"/>
      </w:rPr>
    </w:pPr>
    <w:r w:rsidRPr="00AD646A">
      <w:rPr>
        <w:rFonts w:ascii="Times New Roman" w:hAnsi="Times New Roman"/>
        <w:caps w:val="0"/>
        <w:sz w:val="20"/>
        <w:szCs w:val="20"/>
      </w:rPr>
      <w:t>Regionalny Wydział Monitoringu Środowiska W Krakowie</w:t>
    </w:r>
  </w:p>
  <w:p w:rsidR="001643EE" w:rsidRPr="00D65781" w:rsidRDefault="001643EE" w:rsidP="000D79DB">
    <w:pPr>
      <w:ind w:left="426" w:right="539"/>
      <w:jc w:val="center"/>
      <w:rPr>
        <w:sz w:val="20"/>
        <w:szCs w:val="20"/>
      </w:rPr>
    </w:pPr>
    <w:r w:rsidRPr="00D65781">
      <w:rPr>
        <w:sz w:val="20"/>
        <w:szCs w:val="20"/>
      </w:rPr>
      <w:t>ul. Juliana Dunajewskiego 6/31 31-133 Kraków</w:t>
    </w:r>
  </w:p>
  <w:p w:rsidR="001643EE" w:rsidRPr="000D79DB" w:rsidRDefault="001643EE" w:rsidP="000D79DB">
    <w:pPr>
      <w:ind w:left="426" w:right="539"/>
      <w:jc w:val="center"/>
      <w:rPr>
        <w:sz w:val="20"/>
        <w:szCs w:val="20"/>
      </w:rPr>
    </w:pPr>
    <w:r w:rsidRPr="00BE5F32">
      <w:rPr>
        <w:sz w:val="20"/>
        <w:szCs w:val="20"/>
      </w:rPr>
      <w:t xml:space="preserve">tel: +48(12) 312 52 09 email: </w:t>
    </w:r>
    <w:hyperlink r:id="rId1" w:history="1">
      <w:r w:rsidRPr="00234C5E">
        <w:rPr>
          <w:rStyle w:val="Hyperlink"/>
          <w:sz w:val="20"/>
          <w:szCs w:val="20"/>
        </w:rPr>
        <w:t>rwmskrakow@gios.gov.pl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EE" w:rsidRDefault="001643EE" w:rsidP="000D79DB">
    <w:pPr>
      <w:ind w:left="426" w:right="539"/>
      <w:jc w:val="center"/>
      <w:rPr>
        <w:sz w:val="20"/>
        <w:szCs w:val="20"/>
      </w:rPr>
    </w:pPr>
    <w:r>
      <w:rPr>
        <w:noProof/>
        <w:lang w:eastAsia="pl-PL"/>
      </w:rPr>
      <w:pict>
        <v:line id="Łącznik prosty 46" o:spid="_x0000_s2050" style="position:absolute;left:0;text-align:left;z-index:251662336;visibility:visible;mso-position-horizontal:center;mso-position-horizontal-relative:margin" from="0,1.45pt" to="41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" strokecolor="#70ad47" strokeweight="4.5pt">
          <v:stroke joinstyle="miter"/>
          <w10:wrap anchorx="margin"/>
        </v:line>
      </w:pict>
    </w:r>
  </w:p>
  <w:p w:rsidR="001643EE" w:rsidRPr="00D65781" w:rsidRDefault="001643EE" w:rsidP="000D79DB">
    <w:pPr>
      <w:ind w:left="426" w:right="539"/>
      <w:jc w:val="center"/>
      <w:rPr>
        <w:sz w:val="20"/>
        <w:szCs w:val="20"/>
      </w:rPr>
    </w:pPr>
    <w:r w:rsidRPr="00D65781">
      <w:rPr>
        <w:sz w:val="20"/>
        <w:szCs w:val="20"/>
      </w:rPr>
      <w:t>Regionalny Wydział Monitoringu Środowiska w Krakowie</w:t>
    </w:r>
  </w:p>
  <w:p w:rsidR="001643EE" w:rsidRPr="00D65781" w:rsidRDefault="001643EE" w:rsidP="000D79DB">
    <w:pPr>
      <w:ind w:left="426" w:right="539"/>
      <w:jc w:val="center"/>
      <w:rPr>
        <w:sz w:val="20"/>
        <w:szCs w:val="20"/>
      </w:rPr>
    </w:pPr>
    <w:r w:rsidRPr="00D65781">
      <w:rPr>
        <w:sz w:val="20"/>
        <w:szCs w:val="20"/>
      </w:rPr>
      <w:t>ul. Juliana Dunajewskiego 6/31 31-133 Kraków</w:t>
    </w:r>
  </w:p>
  <w:p w:rsidR="001643EE" w:rsidRDefault="001643EE" w:rsidP="000D79DB">
    <w:pPr>
      <w:ind w:left="426" w:right="539"/>
      <w:jc w:val="center"/>
      <w:rPr>
        <w:sz w:val="20"/>
        <w:szCs w:val="20"/>
      </w:rPr>
    </w:pPr>
    <w:r w:rsidRPr="00BE5F32">
      <w:rPr>
        <w:sz w:val="20"/>
        <w:szCs w:val="20"/>
      </w:rPr>
      <w:t xml:space="preserve">tel: +48(12) 312 52 09 email: </w:t>
    </w:r>
    <w:hyperlink r:id="rId1" w:history="1">
      <w:r w:rsidRPr="00234C5E">
        <w:rPr>
          <w:rStyle w:val="Hyperlink"/>
          <w:sz w:val="20"/>
          <w:szCs w:val="20"/>
        </w:rPr>
        <w:t>rwmskrakow@gios.gov.pl</w:t>
      </w:r>
    </w:hyperlink>
  </w:p>
  <w:p w:rsidR="001643EE" w:rsidRDefault="00164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EE" w:rsidRDefault="001643EE" w:rsidP="00713050">
      <w:pPr>
        <w:spacing w:line="240" w:lineRule="auto"/>
      </w:pPr>
      <w:r>
        <w:separator/>
      </w:r>
    </w:p>
  </w:footnote>
  <w:footnote w:type="continuationSeparator" w:id="0">
    <w:p w:rsidR="001643EE" w:rsidRDefault="001643EE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8140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E960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86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4062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36C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022B3"/>
    <w:multiLevelType w:val="multilevel"/>
    <w:tmpl w:val="E9A0516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766C6664"/>
    <w:multiLevelType w:val="multilevel"/>
    <w:tmpl w:val="D24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1"/>
  </w:num>
  <w:num w:numId="33">
    <w:abstractNumId w:val="1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11"/>
    <w:rsid w:val="00006F5B"/>
    <w:rsid w:val="00024110"/>
    <w:rsid w:val="00052C8B"/>
    <w:rsid w:val="00072765"/>
    <w:rsid w:val="00091382"/>
    <w:rsid w:val="000A07DA"/>
    <w:rsid w:val="000A2BFA"/>
    <w:rsid w:val="000B0619"/>
    <w:rsid w:val="000B61CA"/>
    <w:rsid w:val="000D79DB"/>
    <w:rsid w:val="000E2B24"/>
    <w:rsid w:val="000F7610"/>
    <w:rsid w:val="00114ED7"/>
    <w:rsid w:val="00140B0E"/>
    <w:rsid w:val="0014588E"/>
    <w:rsid w:val="00152211"/>
    <w:rsid w:val="00157E9A"/>
    <w:rsid w:val="001643EE"/>
    <w:rsid w:val="00190945"/>
    <w:rsid w:val="001979BE"/>
    <w:rsid w:val="001A0128"/>
    <w:rsid w:val="001A5CA9"/>
    <w:rsid w:val="001B2AC1"/>
    <w:rsid w:val="001B403A"/>
    <w:rsid w:val="001F4583"/>
    <w:rsid w:val="00217980"/>
    <w:rsid w:val="00234C5E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641FD"/>
    <w:rsid w:val="003C5528"/>
    <w:rsid w:val="003D03E5"/>
    <w:rsid w:val="003F0EF0"/>
    <w:rsid w:val="00404925"/>
    <w:rsid w:val="004077FB"/>
    <w:rsid w:val="004244FF"/>
    <w:rsid w:val="00424DD9"/>
    <w:rsid w:val="004359EB"/>
    <w:rsid w:val="00456C53"/>
    <w:rsid w:val="0046104A"/>
    <w:rsid w:val="004717C5"/>
    <w:rsid w:val="004A24CC"/>
    <w:rsid w:val="00523479"/>
    <w:rsid w:val="00543DB7"/>
    <w:rsid w:val="0055714F"/>
    <w:rsid w:val="005729B0"/>
    <w:rsid w:val="005923B3"/>
    <w:rsid w:val="005C3589"/>
    <w:rsid w:val="005C790D"/>
    <w:rsid w:val="005E7F8F"/>
    <w:rsid w:val="005F291E"/>
    <w:rsid w:val="00641630"/>
    <w:rsid w:val="00657C13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85591"/>
    <w:rsid w:val="007C7F56"/>
    <w:rsid w:val="007D2696"/>
    <w:rsid w:val="007D2FD2"/>
    <w:rsid w:val="007D3B27"/>
    <w:rsid w:val="00811117"/>
    <w:rsid w:val="0081232C"/>
    <w:rsid w:val="00823C54"/>
    <w:rsid w:val="00841146"/>
    <w:rsid w:val="00853655"/>
    <w:rsid w:val="0088504C"/>
    <w:rsid w:val="0089382B"/>
    <w:rsid w:val="008A1907"/>
    <w:rsid w:val="008B2F31"/>
    <w:rsid w:val="008C6BCA"/>
    <w:rsid w:val="008C7B50"/>
    <w:rsid w:val="008E4B30"/>
    <w:rsid w:val="00906BEE"/>
    <w:rsid w:val="009243E7"/>
    <w:rsid w:val="0095089B"/>
    <w:rsid w:val="00985D58"/>
    <w:rsid w:val="009B3C40"/>
    <w:rsid w:val="00A42540"/>
    <w:rsid w:val="00A50939"/>
    <w:rsid w:val="00A83413"/>
    <w:rsid w:val="00A836E5"/>
    <w:rsid w:val="00A84FD0"/>
    <w:rsid w:val="00A85264"/>
    <w:rsid w:val="00A95F0C"/>
    <w:rsid w:val="00AA6A40"/>
    <w:rsid w:val="00AA75F6"/>
    <w:rsid w:val="00AD00FD"/>
    <w:rsid w:val="00AD0320"/>
    <w:rsid w:val="00AD646A"/>
    <w:rsid w:val="00AF0A8E"/>
    <w:rsid w:val="00B5664D"/>
    <w:rsid w:val="00B764E3"/>
    <w:rsid w:val="00BA27F1"/>
    <w:rsid w:val="00BA5B40"/>
    <w:rsid w:val="00BD0206"/>
    <w:rsid w:val="00BE5F32"/>
    <w:rsid w:val="00C0630F"/>
    <w:rsid w:val="00C2098A"/>
    <w:rsid w:val="00C437F1"/>
    <w:rsid w:val="00C5444A"/>
    <w:rsid w:val="00C547BE"/>
    <w:rsid w:val="00C612DA"/>
    <w:rsid w:val="00C63F87"/>
    <w:rsid w:val="00C7741E"/>
    <w:rsid w:val="00C804AD"/>
    <w:rsid w:val="00C875AB"/>
    <w:rsid w:val="00CA3DF1"/>
    <w:rsid w:val="00CA4581"/>
    <w:rsid w:val="00CB6711"/>
    <w:rsid w:val="00CC2270"/>
    <w:rsid w:val="00CD50FF"/>
    <w:rsid w:val="00CE18D5"/>
    <w:rsid w:val="00D04109"/>
    <w:rsid w:val="00D2321F"/>
    <w:rsid w:val="00D65781"/>
    <w:rsid w:val="00D80837"/>
    <w:rsid w:val="00D97A41"/>
    <w:rsid w:val="00DB3244"/>
    <w:rsid w:val="00DD3CF6"/>
    <w:rsid w:val="00DD6416"/>
    <w:rsid w:val="00DF4E0A"/>
    <w:rsid w:val="00DF7EA9"/>
    <w:rsid w:val="00E02DCD"/>
    <w:rsid w:val="00E12C60"/>
    <w:rsid w:val="00E22E87"/>
    <w:rsid w:val="00E24AFA"/>
    <w:rsid w:val="00E440EA"/>
    <w:rsid w:val="00E45ECB"/>
    <w:rsid w:val="00E57630"/>
    <w:rsid w:val="00E81DE7"/>
    <w:rsid w:val="00E86C2B"/>
    <w:rsid w:val="00EA1973"/>
    <w:rsid w:val="00EB2D52"/>
    <w:rsid w:val="00EF7CC9"/>
    <w:rsid w:val="00F0728A"/>
    <w:rsid w:val="00F16999"/>
    <w:rsid w:val="00F207C0"/>
    <w:rsid w:val="00F20AE5"/>
    <w:rsid w:val="00F41EB6"/>
    <w:rsid w:val="00F4728D"/>
    <w:rsid w:val="00F47E97"/>
    <w:rsid w:val="00F645C7"/>
    <w:rsid w:val="00FF0D2D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24AFA"/>
    <w:pPr>
      <w:spacing w:line="259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="Franklin Gothic Demi" w:eastAsia="Times New Roman" w:hAnsi="Franklin Gothic Demi"/>
      <w:caps/>
      <w:color w:val="000000"/>
      <w:sz w:val="50"/>
      <w:szCs w:val="32"/>
    </w:rPr>
  </w:style>
  <w:style w:type="paragraph" w:styleId="Heading2">
    <w:name w:val="heading 2"/>
    <w:basedOn w:val="Normal"/>
    <w:link w:val="Heading2Char"/>
    <w:uiPriority w:val="99"/>
    <w:qFormat/>
    <w:rsid w:val="00523479"/>
    <w:pPr>
      <w:keepNext/>
      <w:keepLines/>
      <w:spacing w:line="240" w:lineRule="auto"/>
      <w:jc w:val="right"/>
      <w:outlineLvl w:val="1"/>
    </w:pPr>
    <w:rPr>
      <w:rFonts w:ascii="Franklin Gothic Demi" w:eastAsia="Times New Roman" w:hAnsi="Franklin Gothic Demi"/>
      <w:caps/>
      <w:color w:val="000000"/>
      <w:szCs w:val="26"/>
    </w:rPr>
  </w:style>
  <w:style w:type="paragraph" w:styleId="Heading3">
    <w:name w:val="heading 3"/>
    <w:basedOn w:val="Normal"/>
    <w:link w:val="Heading3Char"/>
    <w:uiPriority w:val="99"/>
    <w:qFormat/>
    <w:rsid w:val="00906BEE"/>
    <w:pPr>
      <w:keepNext/>
      <w:keepLines/>
      <w:pBdr>
        <w:bottom w:val="single" w:sz="48" w:space="1" w:color="EA4E4E"/>
      </w:pBdr>
      <w:spacing w:before="600" w:after="160"/>
      <w:contextualSpacing/>
      <w:outlineLvl w:val="2"/>
    </w:pPr>
    <w:rPr>
      <w:rFonts w:ascii="Franklin Gothic Demi" w:eastAsia="Times New Roman" w:hAnsi="Franklin Gothic Demi"/>
      <w:caps/>
      <w:sz w:val="32"/>
      <w:szCs w:val="24"/>
    </w:rPr>
  </w:style>
  <w:style w:type="paragraph" w:styleId="Heading4">
    <w:name w:val="heading 4"/>
    <w:basedOn w:val="Normal"/>
    <w:link w:val="Heading4Char"/>
    <w:uiPriority w:val="99"/>
    <w:qFormat/>
    <w:rsid w:val="00906BEE"/>
    <w:pPr>
      <w:keepNext/>
      <w:keepLines/>
      <w:spacing w:before="200"/>
      <w:contextualSpacing/>
      <w:outlineLvl w:val="3"/>
    </w:pPr>
    <w:rPr>
      <w:rFonts w:ascii="Franklin Gothic Demi" w:eastAsia="Times New Roman" w:hAnsi="Franklin Gothic Demi"/>
      <w:iCs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5F6"/>
    <w:pPr>
      <w:keepNext/>
      <w:keepLines/>
      <w:spacing w:before="40"/>
      <w:outlineLvl w:val="4"/>
    </w:pPr>
    <w:rPr>
      <w:rFonts w:ascii="Franklin Gothic Demi" w:eastAsia="Times New Roman" w:hAnsi="Franklin Gothic Demi"/>
      <w:color w:val="D018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75F6"/>
    <w:pPr>
      <w:keepNext/>
      <w:keepLines/>
      <w:spacing w:before="40"/>
      <w:outlineLvl w:val="5"/>
    </w:pPr>
    <w:rPr>
      <w:rFonts w:ascii="Franklin Gothic Demi" w:eastAsia="Times New Roman" w:hAnsi="Franklin Gothic Demi"/>
      <w:color w:val="8A10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75F6"/>
    <w:pPr>
      <w:keepNext/>
      <w:keepLines/>
      <w:spacing w:before="40"/>
      <w:outlineLvl w:val="6"/>
    </w:pPr>
    <w:rPr>
      <w:rFonts w:ascii="Franklin Gothic Demi" w:eastAsia="Times New Roman" w:hAnsi="Franklin Gothic Demi"/>
      <w:i/>
      <w:iCs/>
      <w:color w:val="8A10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2696"/>
    <w:pPr>
      <w:keepNext/>
      <w:keepLines/>
      <w:spacing w:before="40"/>
      <w:outlineLvl w:val="7"/>
    </w:pPr>
    <w:rPr>
      <w:rFonts w:ascii="Franklin Gothic Demi" w:eastAsia="Times New Roman" w:hAnsi="Franklin Gothic Demi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2696"/>
    <w:pPr>
      <w:keepNext/>
      <w:keepLines/>
      <w:spacing w:before="40"/>
      <w:outlineLvl w:val="8"/>
    </w:pPr>
    <w:rPr>
      <w:rFonts w:ascii="Franklin Gothic Demi" w:eastAsia="Times New Roman" w:hAnsi="Franklin Gothic Demi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B50"/>
    <w:rPr>
      <w:rFonts w:ascii="Franklin Gothic Demi" w:hAnsi="Franklin Gothic Demi" w:cs="Times New Roman"/>
      <w: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3479"/>
    <w:rPr>
      <w:rFonts w:ascii="Franklin Gothic Demi" w:hAnsi="Franklin Gothic Demi" w:cs="Times New Roman"/>
      <w: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BEE"/>
    <w:rPr>
      <w:rFonts w:ascii="Franklin Gothic Demi" w:hAnsi="Franklin Gothic Demi" w:cs="Times New Roman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6BEE"/>
    <w:rPr>
      <w:rFonts w:ascii="Franklin Gothic Demi" w:hAnsi="Franklin Gothic Demi" w:cs="Times New Roman"/>
      <w:iCs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75F6"/>
    <w:rPr>
      <w:rFonts w:ascii="Franklin Gothic Demi" w:hAnsi="Franklin Gothic Demi" w:cs="Times New Roman"/>
      <w:color w:val="D0181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75F6"/>
    <w:rPr>
      <w:rFonts w:ascii="Franklin Gothic Demi" w:hAnsi="Franklin Gothic Demi" w:cs="Times New Roman"/>
      <w:color w:val="8A10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75F6"/>
    <w:rPr>
      <w:rFonts w:ascii="Franklin Gothic Demi" w:hAnsi="Franklin Gothic Demi" w:cs="Times New Roman"/>
      <w:i/>
      <w:iCs/>
      <w:color w:val="8A10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696"/>
    <w:rPr>
      <w:rFonts w:ascii="Franklin Gothic Demi" w:hAnsi="Franklin Gothic Dem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696"/>
    <w:rPr>
      <w:rFonts w:ascii="Franklin Gothic Demi" w:hAnsi="Franklin Gothic Demi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2C2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4AFA"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03E5"/>
    <w:rPr>
      <w:rFonts w:cs="Times New Roman"/>
      <w:color w:val="595959"/>
    </w:rPr>
  </w:style>
  <w:style w:type="paragraph" w:styleId="Header">
    <w:name w:val="header"/>
    <w:basedOn w:val="Normal"/>
    <w:link w:val="HeaderChar"/>
    <w:uiPriority w:val="99"/>
    <w:rsid w:val="0088504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04C"/>
    <w:rPr>
      <w:rFonts w:cs="Times New Roman"/>
    </w:rPr>
  </w:style>
  <w:style w:type="paragraph" w:customStyle="1" w:styleId="Inicjay">
    <w:name w:val="Inicjały"/>
    <w:basedOn w:val="Normal"/>
    <w:next w:val="Heading3"/>
    <w:uiPriority w:val="99"/>
    <w:rsid w:val="00906BEE"/>
    <w:pPr>
      <w:spacing w:after="1480" w:line="240" w:lineRule="auto"/>
      <w:ind w:left="144" w:right="360"/>
      <w:contextualSpacing/>
      <w:jc w:val="center"/>
    </w:pPr>
    <w:rPr>
      <w:rFonts w:ascii="Franklin Gothic Demi" w:hAnsi="Franklin Gothic Demi"/>
      <w:caps/>
      <w:color w:val="EA4E4E"/>
      <w:sz w:val="110"/>
    </w:rPr>
  </w:style>
  <w:style w:type="paragraph" w:styleId="Footer">
    <w:name w:val="footer"/>
    <w:basedOn w:val="Normal"/>
    <w:link w:val="FooterChar"/>
    <w:uiPriority w:val="99"/>
    <w:rsid w:val="0088504C"/>
    <w:pPr>
      <w:spacing w:line="240" w:lineRule="auto"/>
      <w:jc w:val="center"/>
    </w:pPr>
    <w:rPr>
      <w:rFonts w:ascii="Franklin Gothic Demi" w:hAnsi="Franklin Gothic Demi"/>
      <w:caps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C"/>
    <w:rPr>
      <w:rFonts w:ascii="Franklin Gothic Demi" w:hAnsi="Franklin Gothic Demi" w:cs="Times New Roman"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7D2696"/>
    <w:pPr>
      <w:spacing w:line="240" w:lineRule="auto"/>
      <w:contextualSpacing/>
    </w:pPr>
    <w:rPr>
      <w:rFonts w:ascii="Franklin Gothic Demi" w:eastAsia="Times New Roman" w:hAnsi="Franklin Gothic Dem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7D2696"/>
    <w:rPr>
      <w:rFonts w:ascii="Franklin Gothic Demi" w:hAnsi="Franklin Gothic Demi" w:cs="Times New Roman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2696"/>
    <w:pPr>
      <w:numPr>
        <w:ilvl w:val="1"/>
      </w:numPr>
      <w:spacing w:after="160"/>
    </w:pPr>
    <w:rPr>
      <w:rFonts w:eastAsia="Times New Roman"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7D2696"/>
    <w:rPr>
      <w:rFonts w:eastAsia="Times New Roman" w:cs="Times New Roman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5F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AA75F6"/>
  </w:style>
  <w:style w:type="paragraph" w:styleId="BlockText">
    <w:name w:val="Block Text"/>
    <w:basedOn w:val="Normal"/>
    <w:uiPriority w:val="99"/>
    <w:semiHidden/>
    <w:rsid w:val="003D03E5"/>
    <w:pPr>
      <w:pBdr>
        <w:top w:val="single" w:sz="2" w:space="10" w:color="EA4E4E"/>
        <w:left w:val="single" w:sz="2" w:space="10" w:color="EA4E4E"/>
        <w:bottom w:val="single" w:sz="2" w:space="10" w:color="EA4E4E"/>
        <w:right w:val="single" w:sz="2" w:space="10" w:color="EA4E4E"/>
      </w:pBdr>
      <w:ind w:left="1152" w:right="1152"/>
    </w:pPr>
    <w:rPr>
      <w:rFonts w:eastAsia="Times New Roman"/>
      <w:i/>
      <w:iCs/>
      <w:color w:val="D01818"/>
    </w:rPr>
  </w:style>
  <w:style w:type="paragraph" w:styleId="BodyText">
    <w:name w:val="Body Text"/>
    <w:basedOn w:val="Normal"/>
    <w:link w:val="BodyTextChar"/>
    <w:uiPriority w:val="99"/>
    <w:semiHidden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75F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5F6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5F6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A75F6"/>
  </w:style>
  <w:style w:type="paragraph" w:styleId="BodyTextIndent">
    <w:name w:val="Body Text Indent"/>
    <w:basedOn w:val="Normal"/>
    <w:link w:val="BodyTextIndentChar"/>
    <w:uiPriority w:val="99"/>
    <w:semiHidden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5F6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A75F6"/>
  </w:style>
  <w:style w:type="paragraph" w:styleId="BodyTextIndent2">
    <w:name w:val="Body Text Indent 2"/>
    <w:basedOn w:val="Normal"/>
    <w:link w:val="BodyTextIndent2Char"/>
    <w:uiPriority w:val="99"/>
    <w:semiHidden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5F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5F6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AA75F6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AA75F6"/>
    <w:pPr>
      <w:spacing w:after="200" w:line="240" w:lineRule="auto"/>
    </w:pPr>
    <w:rPr>
      <w:i/>
      <w:iCs/>
      <w:color w:val="44546A"/>
      <w:szCs w:val="18"/>
    </w:rPr>
  </w:style>
  <w:style w:type="paragraph" w:styleId="Closing">
    <w:name w:val="Closing"/>
    <w:basedOn w:val="Normal"/>
    <w:link w:val="ClosingChar"/>
    <w:uiPriority w:val="99"/>
    <w:semiHidden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A75F6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/>
    </w:tcPr>
    <w:tblStylePr w:type="firstRow">
      <w:rPr>
        <w:rFonts w:cs="Times New Roman"/>
        <w:b/>
        <w:bCs/>
      </w:rPr>
      <w:tblPr/>
      <w:tcPr>
        <w:shd w:val="clear" w:color="auto" w:fill="F6B8B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6B8B8"/>
      </w:tcPr>
    </w:tblStylePr>
    <w:tblStylePr w:type="firstCol">
      <w:rPr>
        <w:rFonts w:cs="Times New Roman"/>
        <w:color w:val="FFFFFF"/>
      </w:rPr>
      <w:tblPr/>
      <w:tcPr>
        <w:shd w:val="clear" w:color="auto" w:fill="D01818"/>
      </w:tcPr>
    </w:tblStylePr>
    <w:tblStylePr w:type="lastCol">
      <w:rPr>
        <w:rFonts w:cs="Times New Roman"/>
        <w:color w:val="FFFFFF"/>
      </w:rPr>
      <w:tblPr/>
      <w:tcPr>
        <w:shd w:val="clear" w:color="auto" w:fill="D01818"/>
      </w:tc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</w:style>
  <w:style w:type="table" w:styleId="ColorfulGrid-Accent2">
    <w:name w:val="Colorful Grid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styleId="ColorfulList-Accent2">
    <w:name w:val="Colorful List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A4E4E"/>
        <w:bottom w:val="single" w:sz="4" w:space="0" w:color="EA4E4E"/>
        <w:right w:val="single" w:sz="4" w:space="0" w:color="EA4E4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7141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71414"/>
          <w:insideV w:val="nil"/>
        </w:tcBorders>
        <w:shd w:val="clear" w:color="auto" w:fill="A7141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/>
      </w:tcPr>
    </w:tblStylePr>
    <w:tblStylePr w:type="band1Vert">
      <w:rPr>
        <w:rFonts w:cs="Times New Roman"/>
      </w:rPr>
      <w:tblPr/>
      <w:tcPr>
        <w:shd w:val="clear" w:color="auto" w:fill="F6B8B8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AA75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75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5F6"/>
    <w:rPr>
      <w:b/>
      <w:bCs/>
    </w:rPr>
  </w:style>
  <w:style w:type="table" w:styleId="DarkList">
    <w:name w:val="Dark List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A101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0181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0181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/>
      </w:tcPr>
    </w:tblStylePr>
  </w:style>
  <w:style w:type="table" w:styleId="DarkList-Accent2">
    <w:name w:val="Dark List Accent 2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A75F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75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A75F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A75F6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AA75F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75F6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="Times New Roman" w:hAnsi="Franklin Gothic Dem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A75F6"/>
    <w:pPr>
      <w:spacing w:line="240" w:lineRule="auto"/>
    </w:pPr>
    <w:rPr>
      <w:rFonts w:ascii="Franklin Gothic Demi" w:eastAsia="Times New Roman" w:hAnsi="Franklin Gothic Demi"/>
      <w:szCs w:val="20"/>
    </w:rPr>
  </w:style>
  <w:style w:type="character" w:styleId="FollowedHyperlink">
    <w:name w:val="FollowedHyperlink"/>
    <w:basedOn w:val="DefaultParagraphFont"/>
    <w:uiPriority w:val="99"/>
    <w:semiHidden/>
    <w:rsid w:val="00AA75F6"/>
    <w:rPr>
      <w:rFonts w:cs="Times New Roman"/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75F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75F6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6B8B8"/>
        <w:left w:val="single" w:sz="4" w:space="0" w:color="F6B8B8"/>
        <w:bottom w:val="single" w:sz="4" w:space="0" w:color="F6B8B8"/>
        <w:right w:val="single" w:sz="4" w:space="0" w:color="F6B8B8"/>
        <w:insideH w:val="single" w:sz="4" w:space="0" w:color="F6B8B8"/>
        <w:insideV w:val="single" w:sz="4" w:space="0" w:color="F6B8B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29494"/>
        <w:bottom w:val="single" w:sz="2" w:space="0" w:color="F29494"/>
        <w:insideH w:val="single" w:sz="2" w:space="0" w:color="F29494"/>
        <w:insideV w:val="single" w:sz="2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29494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294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2Accent2">
    <w:name w:val="Grid Table 2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2Accent3">
    <w:name w:val="Grid Table 2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2Accent4">
    <w:name w:val="Grid Table 2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2Accent5">
    <w:name w:val="Grid Table 2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2Accent6">
    <w:name w:val="Grid Table 2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3">
    <w:name w:val="Grid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294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29494"/>
        </w:tcBorders>
      </w:tcPr>
    </w:tblStylePr>
  </w:style>
  <w:style w:type="table" w:customStyle="1" w:styleId="GridTable3Accent2">
    <w:name w:val="Grid Table 3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dTable3Accent6">
    <w:name w:val="Grid Table 3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A4E4E"/>
          <w:left w:val="single" w:sz="4" w:space="0" w:color="EA4E4E"/>
          <w:bottom w:val="single" w:sz="4" w:space="0" w:color="EA4E4E"/>
          <w:right w:val="single" w:sz="4" w:space="0" w:color="EA4E4E"/>
          <w:insideH w:val="nil"/>
          <w:insideV w:val="nil"/>
        </w:tcBorders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4Accent2">
    <w:name w:val="Grid Table 4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4Accent3">
    <w:name w:val="Grid Table 4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Accent4">
    <w:name w:val="Grid Table 4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4Accent5">
    <w:name w:val="Grid Table 4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4Accent6">
    <w:name w:val="Grid Table 4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5Dark">
    <w:name w:val="Grid Table 5 Dark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A4E4E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A4E4E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shd w:val="clear" w:color="auto" w:fill="F6B8B8"/>
      </w:tcPr>
    </w:tblStylePr>
    <w:tblStylePr w:type="band1Horz">
      <w:rPr>
        <w:rFonts w:cs="Times New Roman"/>
      </w:rPr>
      <w:tblPr/>
      <w:tcPr>
        <w:shd w:val="clear" w:color="auto" w:fill="F6B8B8"/>
      </w:tcPr>
    </w:tblStylePr>
  </w:style>
  <w:style w:type="table" w:customStyle="1" w:styleId="GridTable5DarkAccent2">
    <w:name w:val="Grid Table 5 Dark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GridTable6Colorful">
    <w:name w:val="Grid Table 6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6ColorfulAccent2">
    <w:name w:val="Grid Table 6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6ColorfulAccent6">
    <w:name w:val="Grid Table 6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7Colorful">
    <w:name w:val="Grid Table 7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294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29494"/>
        </w:tcBorders>
      </w:tcPr>
    </w:tblStylePr>
  </w:style>
  <w:style w:type="table" w:customStyle="1" w:styleId="GridTable7ColorfulAccent2">
    <w:name w:val="Grid Table 7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dTable7ColorfulAccent6">
    <w:name w:val="Grid Table 7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AA75F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A75F6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A75F6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A75F6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A75F6"/>
    <w:rPr>
      <w:rFonts w:cs="Times New Roman"/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A75F6"/>
    <w:rPr>
      <w:rFonts w:ascii="Franklin Gothic Demi" w:eastAsia="Times New Roman" w:hAnsi="Franklin Gothic Demi"/>
      <w:b/>
      <w:bCs/>
    </w:rPr>
  </w:style>
  <w:style w:type="character" w:styleId="IntenseEmphasis">
    <w:name w:val="Intense Emphasis"/>
    <w:basedOn w:val="DefaultParagraphFont"/>
    <w:uiPriority w:val="99"/>
    <w:qFormat/>
    <w:rsid w:val="003D03E5"/>
    <w:rPr>
      <w:rFonts w:cs="Times New Roman"/>
      <w:i/>
      <w:iCs/>
      <w:color w:val="D018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D03E5"/>
    <w:pPr>
      <w:pBdr>
        <w:top w:val="single" w:sz="4" w:space="10" w:color="EA4E4E"/>
        <w:bottom w:val="single" w:sz="4" w:space="10" w:color="EA4E4E"/>
      </w:pBdr>
      <w:spacing w:before="360" w:after="360"/>
      <w:ind w:left="864" w:right="864"/>
      <w:jc w:val="center"/>
    </w:pPr>
    <w:rPr>
      <w:i/>
      <w:iCs/>
      <w:color w:val="D0181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3D03E5"/>
    <w:rPr>
      <w:rFonts w:cs="Times New Roman"/>
      <w:i/>
      <w:iCs/>
      <w:color w:val="D01818"/>
    </w:rPr>
  </w:style>
  <w:style w:type="character" w:styleId="IntenseReference">
    <w:name w:val="Intense Reference"/>
    <w:basedOn w:val="DefaultParagraphFont"/>
    <w:uiPriority w:val="99"/>
    <w:qFormat/>
    <w:rsid w:val="003D03E5"/>
    <w:rPr>
      <w:rFonts w:cs="Times New Roman"/>
      <w:b/>
      <w:bCs/>
      <w:smallCaps/>
      <w:color w:val="D01818"/>
      <w:spacing w:val="5"/>
    </w:rPr>
  </w:style>
  <w:style w:type="table" w:styleId="LightGrid">
    <w:name w:val="Light Grid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  <w:insideH w:val="single" w:sz="8" w:space="0" w:color="EA4E4E"/>
        <w:insideV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A4E4E"/>
          <w:left w:val="single" w:sz="8" w:space="0" w:color="EA4E4E"/>
          <w:bottom w:val="single" w:sz="18" w:space="0" w:color="EA4E4E"/>
          <w:right w:val="single" w:sz="8" w:space="0" w:color="EA4E4E"/>
          <w:insideH w:val="nil"/>
          <w:insideV w:val="single" w:sz="8" w:space="0" w:color="EA4E4E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EA4E4E"/>
          <w:left w:val="single" w:sz="8" w:space="0" w:color="EA4E4E"/>
          <w:bottom w:val="single" w:sz="8" w:space="0" w:color="EA4E4E"/>
          <w:right w:val="single" w:sz="8" w:space="0" w:color="EA4E4E"/>
          <w:insideH w:val="nil"/>
          <w:insideV w:val="single" w:sz="8" w:space="0" w:color="EA4E4E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  <w:insideV w:val="single" w:sz="8" w:space="0" w:color="EA4E4E"/>
        </w:tcBorders>
        <w:shd w:val="clear" w:color="auto" w:fill="F9D3D3"/>
      </w:tcPr>
    </w:tblStylePr>
    <w:tblStylePr w:type="band2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  <w:insideV w:val="single" w:sz="8" w:space="0" w:color="EA4E4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A4E4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bottom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A4E4E"/>
          <w:left w:val="nil"/>
          <w:bottom w:val="single" w:sz="8" w:space="0" w:color="EA4E4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A4E4E"/>
          <w:left w:val="nil"/>
          <w:bottom w:val="single" w:sz="8" w:space="0" w:color="EA4E4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</w:style>
  <w:style w:type="table" w:styleId="LightShading-Accent2">
    <w:name w:val="Light Shading Accent 2"/>
    <w:basedOn w:val="TableNormal"/>
    <w:uiPriority w:val="99"/>
    <w:semiHidden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basedOn w:val="DefaultParagraphFont"/>
    <w:uiPriority w:val="99"/>
    <w:semiHidden/>
    <w:rsid w:val="00AA75F6"/>
    <w:rPr>
      <w:rFonts w:cs="Times New Roman"/>
    </w:rPr>
  </w:style>
  <w:style w:type="paragraph" w:styleId="List">
    <w:name w:val="List"/>
    <w:basedOn w:val="Normal"/>
    <w:uiPriority w:val="99"/>
    <w:semiHidden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AA75F6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AA75F6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AA75F6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AA75F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AA75F6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AA75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AA75F6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AA75F6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AA75F6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AA75F6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AA75F6"/>
    <w:pPr>
      <w:ind w:left="720"/>
      <w:contextualSpacing/>
    </w:pPr>
  </w:style>
  <w:style w:type="table" w:customStyle="1" w:styleId="ListTable1Light">
    <w:name w:val="List Table 1 Light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1LightAccent2">
    <w:name w:val="List Table 1 Light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1LightAccent6">
    <w:name w:val="List Table 1 Light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2">
    <w:name w:val="List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bottom w:val="single" w:sz="4" w:space="0" w:color="F29494"/>
        <w:insideH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2Accent2">
    <w:name w:val="List Table 2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2Accent3">
    <w:name w:val="List Table 2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2Accent4">
    <w:name w:val="List Table 2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2Accent5">
    <w:name w:val="List Table 2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2Accent6">
    <w:name w:val="List Table 2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3">
    <w:name w:val="List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A4E4E"/>
        <w:left w:val="single" w:sz="4" w:space="0" w:color="EA4E4E"/>
        <w:bottom w:val="single" w:sz="4" w:space="0" w:color="EA4E4E"/>
        <w:right w:val="single" w:sz="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A4E4E"/>
          <w:right w:val="single" w:sz="4" w:space="0" w:color="EA4E4E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A4E4E"/>
          <w:bottom w:val="single" w:sz="4" w:space="0" w:color="EA4E4E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A4E4E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A4E4E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A4E4E"/>
          <w:left w:val="single" w:sz="4" w:space="0" w:color="EA4E4E"/>
          <w:bottom w:val="single" w:sz="4" w:space="0" w:color="EA4E4E"/>
          <w:right w:val="single" w:sz="4" w:space="0" w:color="EA4E4E"/>
          <w:insideH w:val="nil"/>
        </w:tcBorders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4Accent2">
    <w:name w:val="List Table 4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4Accent3">
    <w:name w:val="List Table 4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4Accent4">
    <w:name w:val="List Table 4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4Accent5">
    <w:name w:val="List Table 4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4Accent6">
    <w:name w:val="List Table 4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5Dark">
    <w:name w:val="List Table 5 Dark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A4E4E"/>
        <w:left w:val="single" w:sz="24" w:space="0" w:color="EA4E4E"/>
        <w:bottom w:val="single" w:sz="24" w:space="0" w:color="EA4E4E"/>
        <w:right w:val="single" w:sz="2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A4E4E"/>
        <w:bottom w:val="single" w:sz="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A4E4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6ColorfulAccent2">
    <w:name w:val="List Table 6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6ColorfulAccent6">
    <w:name w:val="List Table 6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7Colorful">
    <w:name w:val="List Table 7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EA4E4E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EA4E4E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EA4E4E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EA4E4E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A75F6"/>
    <w:rPr>
      <w:rFonts w:ascii="Consolas" w:hAnsi="Consolas" w:cs="Times New Roman"/>
      <w:sz w:val="22"/>
      <w:lang w:val="pl-PL" w:eastAsia="en-US" w:bidi="ar-SA"/>
    </w:rPr>
  </w:style>
  <w:style w:type="table" w:styleId="MediumGrid1">
    <w:name w:val="Medium Grid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F7A7A"/>
        <w:left w:val="single" w:sz="8" w:space="0" w:color="EF7A7A"/>
        <w:bottom w:val="single" w:sz="8" w:space="0" w:color="EF7A7A"/>
        <w:right w:val="single" w:sz="8" w:space="0" w:color="EF7A7A"/>
        <w:insideH w:val="single" w:sz="8" w:space="0" w:color="EF7A7A"/>
        <w:insideV w:val="single" w:sz="8" w:space="0" w:color="EF7A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F7A7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</w:style>
  <w:style w:type="table" w:styleId="MediumGrid1-Accent2">
    <w:name w:val="Medium Grid 1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  <w:insideH w:val="single" w:sz="8" w:space="0" w:color="EA4E4E"/>
        <w:insideV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F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/>
      </w:tc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tcBorders>
          <w:insideH w:val="single" w:sz="6" w:space="0" w:color="EA4E4E"/>
          <w:insideV w:val="single" w:sz="6" w:space="0" w:color="EA4E4E"/>
        </w:tcBorders>
        <w:shd w:val="clear" w:color="auto" w:fill="F4A6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4E4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4E4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6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6A6"/>
      </w:tcPr>
    </w:tblStylePr>
  </w:style>
  <w:style w:type="table" w:styleId="MediumGrid3-Accent2">
    <w:name w:val="Medium Grid 3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bottom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EA4E4E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A4E4E"/>
          <w:bottom w:val="single" w:sz="8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A4E4E"/>
          <w:bottom w:val="single" w:sz="8" w:space="0" w:color="EA4E4E"/>
        </w:tcBorders>
      </w:tcPr>
    </w:tblStylePr>
    <w:tblStylePr w:type="band1Vert">
      <w:rPr>
        <w:rFonts w:cs="Times New Roman"/>
      </w:rPr>
      <w:tblPr/>
      <w:tcPr>
        <w:shd w:val="clear" w:color="auto" w:fill="F9D3D3"/>
      </w:tcPr>
    </w:tblStylePr>
    <w:tblStylePr w:type="band1Horz">
      <w:rPr>
        <w:rFonts w:cs="Times New Roman"/>
      </w:rPr>
      <w:tblPr/>
      <w:tcPr>
        <w:shd w:val="clear" w:color="auto" w:fill="F9D3D3"/>
      </w:tcPr>
    </w:tblStylePr>
  </w:style>
  <w:style w:type="table" w:styleId="MediumList1-Accent2">
    <w:name w:val="Medium List 1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A4E4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A4E4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A4E4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9D3D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F7A7A"/>
        <w:left w:val="single" w:sz="8" w:space="0" w:color="EF7A7A"/>
        <w:bottom w:val="single" w:sz="8" w:space="0" w:color="EF7A7A"/>
        <w:right w:val="single" w:sz="8" w:space="0" w:color="EF7A7A"/>
        <w:insideH w:val="single" w:sz="8" w:space="0" w:color="EF7A7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F7A7A"/>
          <w:left w:val="single" w:sz="8" w:space="0" w:color="EF7A7A"/>
          <w:bottom w:val="single" w:sz="8" w:space="0" w:color="EF7A7A"/>
          <w:right w:val="single" w:sz="8" w:space="0" w:color="EF7A7A"/>
          <w:insideH w:val="nil"/>
          <w:insideV w:val="nil"/>
        </w:tcBorders>
        <w:shd w:val="clear" w:color="auto" w:fill="EA4E4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F7A7A"/>
          <w:left w:val="single" w:sz="8" w:space="0" w:color="EF7A7A"/>
          <w:bottom w:val="single" w:sz="8" w:space="0" w:color="EF7A7A"/>
          <w:right w:val="single" w:sz="8" w:space="0" w:color="EF7A7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9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="Times New Roman" w:hAnsi="Franklin Gothic Dem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A75F6"/>
    <w:rPr>
      <w:rFonts w:ascii="Franklin Gothic Demi" w:hAnsi="Franklin Gothic Dem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A75F6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A75F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A75F6"/>
    <w:rPr>
      <w:rFonts w:cs="Times New Roman"/>
    </w:rPr>
  </w:style>
  <w:style w:type="table" w:customStyle="1" w:styleId="PlainTable1">
    <w:name w:val="Plain Table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5F6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AA75F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AA75F6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A75F6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A75F6"/>
    <w:rPr>
      <w:rFonts w:cs="Times New Roman"/>
    </w:rPr>
  </w:style>
  <w:style w:type="character" w:styleId="Strong">
    <w:name w:val="Strong"/>
    <w:basedOn w:val="DefaultParagraphFont"/>
    <w:uiPriority w:val="99"/>
    <w:qFormat/>
    <w:rsid w:val="00AA75F6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AA75F6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AA75F6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AA75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A75F6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A75F6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A75F6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A75F6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A75F6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AA75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A75F6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A75F6"/>
  </w:style>
  <w:style w:type="table" w:styleId="TableProfessional">
    <w:name w:val="Table Professional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A75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A75F6"/>
    <w:pPr>
      <w:spacing w:before="120"/>
    </w:pPr>
    <w:rPr>
      <w:rFonts w:ascii="Franklin Gothic Demi" w:eastAsia="Times New Roman" w:hAnsi="Franklin Gothic Dem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/>
      <w:sz w:val="32"/>
    </w:rPr>
  </w:style>
  <w:style w:type="character" w:customStyle="1" w:styleId="UnresolvedMention">
    <w:name w:val="Unresolved Mention"/>
    <w:basedOn w:val="DefaultParagraphFont"/>
    <w:uiPriority w:val="99"/>
    <w:semiHidden/>
    <w:rsid w:val="000D79D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malopolsk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wietrze.gios.gov.pl/pjp/airPollution?woj=malopolsk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mskrakow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wmskrakow@gio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litwin\AppData\Roaming\Microsoft\Templates\Dopracowany%20&#380;yciorys,%20zaprojektowany%20przez%20firm&#281;%20MO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Dopracowany życiorys, zaprojektowany przez firmę MOO.dotx</Template>
  <TotalTime>3</TotalTime>
  <Pages>5</Pages>
  <Words>1056</Words>
  <Characters>6341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e.litwin</dc:creator>
  <cp:keywords/>
  <dc:description/>
  <cp:lastModifiedBy>Grzegorz Statek</cp:lastModifiedBy>
  <cp:revision>2</cp:revision>
  <dcterms:created xsi:type="dcterms:W3CDTF">2019-11-25T13:58:00Z</dcterms:created>
  <dcterms:modified xsi:type="dcterms:W3CDTF">2019-11-25T13:58:00Z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